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CC"/>
  <w:body>
    <w:p w14:paraId="0DA80F37" w14:textId="035C72C6" w:rsidR="002D0C68" w:rsidRDefault="002D0C68" w:rsidP="002D0C68">
      <w:pPr>
        <w:tabs>
          <w:tab w:val="left" w:pos="270"/>
        </w:tabs>
        <w:ind w:left="-90"/>
        <w:jc w:val="center"/>
        <w:rPr>
          <w:rFonts w:ascii="Bodoni MT Black" w:hAnsi="Bodoni MT Black"/>
          <w:noProof/>
          <w:sz w:val="56"/>
          <w:szCs w:val="56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bidi="hi-IN"/>
        </w:rPr>
        <w:drawing>
          <wp:inline distT="0" distB="0" distL="0" distR="0" wp14:anchorId="0CABB57A" wp14:editId="16939249">
            <wp:extent cx="5941696" cy="418643"/>
            <wp:effectExtent l="0" t="0" r="1905" b="635"/>
            <wp:docPr id="17" name="Picture 17" descr="Image result for leaf border design 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 result for leaf border design 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783" cy="42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012A2" w14:textId="16426EF9" w:rsidR="00200437" w:rsidRDefault="00200437" w:rsidP="00BE07C9">
      <w:pPr>
        <w:tabs>
          <w:tab w:val="left" w:pos="270"/>
        </w:tabs>
        <w:jc w:val="center"/>
        <w:rPr>
          <w:rFonts w:ascii="Bodoni MT Black" w:hAnsi="Bodoni MT Black"/>
          <w:noProof/>
          <w:sz w:val="56"/>
          <w:szCs w:val="56"/>
        </w:rPr>
      </w:pPr>
      <w:r w:rsidRPr="00BE07C9">
        <w:rPr>
          <w:rFonts w:ascii="Bodoni MT Black" w:hAnsi="Bodoni MT Black"/>
          <w:noProof/>
          <w:sz w:val="56"/>
          <w:szCs w:val="56"/>
        </w:rPr>
        <w:t>World Environment Day</w:t>
      </w:r>
    </w:p>
    <w:p w14:paraId="0581096D" w14:textId="3AA34E14" w:rsidR="001C6E8C" w:rsidRPr="00BE07C9" w:rsidRDefault="001C6E8C" w:rsidP="00BE07C9">
      <w:pPr>
        <w:tabs>
          <w:tab w:val="left" w:pos="270"/>
        </w:tabs>
        <w:jc w:val="center"/>
        <w:rPr>
          <w:rFonts w:ascii="Bodoni MT Black" w:hAnsi="Bodoni MT Black"/>
          <w:noProof/>
          <w:sz w:val="56"/>
          <w:szCs w:val="56"/>
        </w:rPr>
      </w:pPr>
      <w:r>
        <w:rPr>
          <w:rFonts w:ascii="Arial" w:hAnsi="Arial" w:cs="Arial"/>
          <w:noProof/>
          <w:color w:val="660099"/>
          <w:sz w:val="20"/>
          <w:szCs w:val="20"/>
          <w:bdr w:val="none" w:sz="0" w:space="0" w:color="auto" w:frame="1"/>
          <w:lang w:bidi="hi-IN"/>
        </w:rPr>
        <w:drawing>
          <wp:inline distT="0" distB="0" distL="0" distR="0" wp14:anchorId="37EA8646" wp14:editId="15B1F092">
            <wp:extent cx="1274644" cy="1008380"/>
            <wp:effectExtent l="0" t="0" r="0" b="1270"/>
            <wp:docPr id="6" name="Picture 6" descr="Related image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lated image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73" cy="114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79590" w14:textId="6D4612A4" w:rsidR="00200437" w:rsidRPr="00DB3081" w:rsidRDefault="00200437" w:rsidP="00475BD4">
      <w:pPr>
        <w:tabs>
          <w:tab w:val="left" w:pos="270"/>
        </w:tabs>
        <w:ind w:left="-450"/>
        <w:jc w:val="center"/>
        <w:rPr>
          <w:rFonts w:cs="Aharoni"/>
          <w:b/>
          <w:noProof/>
          <w:sz w:val="32"/>
          <w:szCs w:val="32"/>
        </w:rPr>
      </w:pPr>
      <w:r w:rsidRPr="00DB3081">
        <w:rPr>
          <w:rFonts w:cs="Aharoni"/>
          <w:b/>
          <w:noProof/>
          <w:sz w:val="32"/>
          <w:szCs w:val="32"/>
        </w:rPr>
        <w:t>Special  Assembly  (Afternoon shift)</w:t>
      </w:r>
    </w:p>
    <w:p w14:paraId="5D717E71" w14:textId="1490FB2E" w:rsidR="00200437" w:rsidRPr="001C6E8C" w:rsidRDefault="00A12287" w:rsidP="00DB3081">
      <w:pPr>
        <w:tabs>
          <w:tab w:val="left" w:pos="270"/>
        </w:tabs>
        <w:spacing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World Environment Day </w:t>
      </w:r>
      <w:r w:rsidR="00200437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is celebrated on 5 June to raise global awareness</w:t>
      </w:r>
      <w:r w:rsidR="00BE07C9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viz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-a-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viz</w:t>
      </w:r>
      <w:proofErr w:type="spellEnd"/>
      <w:r w:rsidR="00200437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the environment. Its main aim is to take positive environmental action, protect nature and the planet Earth.</w:t>
      </w:r>
    </w:p>
    <w:p w14:paraId="660C99AD" w14:textId="7881CFF1" w:rsidR="00200437" w:rsidRPr="001C6E8C" w:rsidRDefault="00200437" w:rsidP="00DB3081">
      <w:pPr>
        <w:tabs>
          <w:tab w:val="left" w:pos="270"/>
        </w:tabs>
        <w:spacing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</w:pP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“It is not the sun that wit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her the plants to death but </w:t>
      </w: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man who gradually beats the trees to death.”</w:t>
      </w:r>
    </w:p>
    <w:p w14:paraId="537BCBD7" w14:textId="7087B52F" w:rsidR="00BE07C9" w:rsidRPr="001C6E8C" w:rsidRDefault="001C5CF6" w:rsidP="00DB3081">
      <w:pPr>
        <w:tabs>
          <w:tab w:val="left" w:pos="270"/>
        </w:tabs>
        <w:spacing w:line="240" w:lineRule="auto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</w:pP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This year’s World Environment Day was celebrated on 30</w:t>
      </w: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  <w:vertAlign w:val="superscript"/>
        </w:rPr>
        <w:t>th</w:t>
      </w: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May by the afternoon s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hift in the penthouse at</w:t>
      </w: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3.00 P.M. All the 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staff and</w:t>
      </w: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students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along with the</w:t>
      </w: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vice principal and 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the</w:t>
      </w: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EVS 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academic</w:t>
      </w: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</w:t>
      </w:r>
      <w:r w:rsidR="001B003A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coordinator were</w:t>
      </w: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present </w:t>
      </w:r>
      <w:r w:rsidR="001B003A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for the assembly. The assemb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ly commenced with a welcome address which was followed by a</w:t>
      </w:r>
      <w:r w:rsidR="001B003A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video highlighting the theme ‘AIR POLLUTION’.  It was an informative video. There was an excellent video on famous singe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rs singing about Mother Earth, where the c</w:t>
      </w:r>
      <w:r w:rsidR="001B003A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hildren enjoyed the same. The attraction of the programme was the mime conducted by the 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students</w:t>
      </w:r>
      <w:r w:rsidR="001B003A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of class V </w:t>
      </w:r>
      <w:r w:rsidR="00475BD4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K</w:t>
      </w:r>
      <w:r w:rsidR="00A12287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>.  They mimed and conveyed a beautiful message to all -</w:t>
      </w:r>
      <w:bookmarkStart w:id="0" w:name="_GoBack"/>
      <w:bookmarkEnd w:id="0"/>
      <w:r w:rsidR="001B003A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</w:t>
      </w:r>
      <w:r w:rsidR="00BE07C9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>‘Save Tress</w:t>
      </w:r>
      <w:r w:rsidR="00CC2067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>’</w:t>
      </w:r>
      <w:proofErr w:type="gramStart"/>
      <w:r w:rsidR="00CC2067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>, ’</w:t>
      </w:r>
      <w:proofErr w:type="gramEnd"/>
      <w:r w:rsidR="00CC2067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 xml:space="preserve"> Beat Air Pollution ‘ and ‘Save</w:t>
      </w:r>
      <w:r w:rsidR="001B003A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 xml:space="preserve"> the Earth</w:t>
      </w:r>
      <w:r w:rsidR="00CC2067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>’</w:t>
      </w:r>
      <w:r w:rsidR="001B003A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>.</w:t>
      </w:r>
      <w:r w:rsidR="001B003A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 Children of class 4 also contributed with their beautiful and mind-blowing messages. Last but not the least was the song which was</w:t>
      </w:r>
      <w:r w:rsidR="00927E2C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sang along about Mother Earth and the Vice Principal and EVS coordinator addressed the gathering. The programme ended with the vote of thanks and all children dispersed with a message in their mind that</w:t>
      </w:r>
    </w:p>
    <w:p w14:paraId="0C707FE1" w14:textId="6415B8D6" w:rsidR="001C5CF6" w:rsidRDefault="00BE07C9" w:rsidP="00DB3081">
      <w:pPr>
        <w:tabs>
          <w:tab w:val="left" w:pos="270"/>
        </w:tabs>
        <w:spacing w:line="24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</w:pPr>
      <w:r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      </w:t>
      </w:r>
      <w:r w:rsidR="00927E2C" w:rsidRPr="001C6E8C">
        <w:rPr>
          <w:rFonts w:ascii="Segoe UI" w:hAnsi="Segoe UI" w:cs="Segoe UI"/>
          <w:color w:val="000000" w:themeColor="text1"/>
          <w:sz w:val="24"/>
          <w:szCs w:val="24"/>
          <w:shd w:val="clear" w:color="auto" w:fill="F5F5F5"/>
        </w:rPr>
        <w:t xml:space="preserve"> </w:t>
      </w:r>
      <w:r w:rsidR="00927E2C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 xml:space="preserve">‘WE SHOULD SAVE OUR </w:t>
      </w:r>
      <w:r w:rsidR="00CC2067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>EARTH;</w:t>
      </w:r>
      <w:r w:rsidR="00927E2C" w:rsidRPr="001C6E8C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5F5F5"/>
        </w:rPr>
        <w:t xml:space="preserve"> WE SHOULD PLANT MORE TREES’.</w:t>
      </w:r>
    </w:p>
    <w:p w14:paraId="74E74340" w14:textId="5E4CD046" w:rsidR="00954118" w:rsidRDefault="002D0C68" w:rsidP="00DB3081">
      <w:pPr>
        <w:tabs>
          <w:tab w:val="left" w:pos="270"/>
        </w:tabs>
        <w:ind w:left="-720" w:right="-810"/>
        <w:jc w:val="both"/>
        <w:rPr>
          <w:noProof/>
        </w:rPr>
      </w:pPr>
      <w:r>
        <w:rPr>
          <w:noProof/>
          <w:lang w:bidi="hi-IN"/>
        </w:rPr>
        <w:drawing>
          <wp:anchor distT="0" distB="0" distL="114300" distR="114300" simplePos="0" relativeHeight="251657216" behindDoc="1" locked="0" layoutInCell="1" allowOverlap="1" wp14:anchorId="423222BA" wp14:editId="2B824E66">
            <wp:simplePos x="0" y="0"/>
            <wp:positionH relativeFrom="column">
              <wp:posOffset>1185545</wp:posOffset>
            </wp:positionH>
            <wp:positionV relativeFrom="paragraph">
              <wp:posOffset>38100</wp:posOffset>
            </wp:positionV>
            <wp:extent cx="1619250" cy="1186180"/>
            <wp:effectExtent l="0" t="0" r="0" b="0"/>
            <wp:wrapTight wrapText="bothSides">
              <wp:wrapPolygon edited="0">
                <wp:start x="0" y="0"/>
                <wp:lineTo x="0" y="21161"/>
                <wp:lineTo x="21346" y="21161"/>
                <wp:lineTo x="2134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0B4">
        <w:rPr>
          <w:noProof/>
        </w:rPr>
        <w:t xml:space="preserve">  </w:t>
      </w:r>
      <w:r w:rsidR="001C6E8C">
        <w:rPr>
          <w:noProof/>
          <w:lang w:bidi="hi-IN"/>
        </w:rPr>
        <w:drawing>
          <wp:inline distT="0" distB="0" distL="0" distR="0" wp14:anchorId="6AF7AF1D" wp14:editId="64E43427">
            <wp:extent cx="1436043" cy="12465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420" cy="130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  <w:lang w:bidi="hi-IN"/>
        </w:rPr>
        <w:drawing>
          <wp:inline distT="0" distB="0" distL="0" distR="0" wp14:anchorId="319D48CA" wp14:editId="540BCC75">
            <wp:extent cx="1736090" cy="120670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311" cy="12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="001C6E8C">
        <w:rPr>
          <w:noProof/>
          <w:lang w:bidi="hi-IN"/>
        </w:rPr>
        <w:drawing>
          <wp:inline distT="0" distB="0" distL="0" distR="0" wp14:anchorId="230E3B2B" wp14:editId="69A0D94A">
            <wp:extent cx="1581125" cy="1166556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55906" cy="129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2C0D8" w14:textId="697A8F94" w:rsidR="00D340B4" w:rsidRPr="00BE07C9" w:rsidRDefault="00D340B4" w:rsidP="00D340B4">
      <w:pPr>
        <w:tabs>
          <w:tab w:val="left" w:pos="270"/>
        </w:tabs>
        <w:ind w:left="-720" w:right="-810" w:firstLine="990"/>
        <w:jc w:val="both"/>
        <w:rPr>
          <w:color w:val="000000" w:themeColor="text1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bidi="hi-IN"/>
        </w:rPr>
        <w:drawing>
          <wp:inline distT="0" distB="0" distL="0" distR="0" wp14:anchorId="1DE30C24" wp14:editId="731CEBEE">
            <wp:extent cx="5935017" cy="500911"/>
            <wp:effectExtent l="0" t="0" r="0" b="0"/>
            <wp:docPr id="19" name="Picture 19" descr="Image result for leaf border design 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Image result for leaf border design 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000" cy="54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0B4" w:rsidRPr="00BE07C9" w:rsidSect="00D340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0" w:right="1170" w:bottom="0" w:left="1260" w:header="720" w:footer="720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36243" w14:textId="77777777" w:rsidR="00F21D43" w:rsidRDefault="00F21D43" w:rsidP="00B72DA4">
      <w:pPr>
        <w:spacing w:after="0" w:line="240" w:lineRule="auto"/>
      </w:pPr>
      <w:r>
        <w:separator/>
      </w:r>
    </w:p>
  </w:endnote>
  <w:endnote w:type="continuationSeparator" w:id="0">
    <w:p w14:paraId="542C3E40" w14:textId="77777777" w:rsidR="00F21D43" w:rsidRDefault="00F21D43" w:rsidP="00B7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F116" w14:textId="77777777" w:rsidR="002A453E" w:rsidRDefault="002A4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3E29A" w14:textId="77777777" w:rsidR="002A453E" w:rsidRDefault="002A45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69575" w14:textId="77777777" w:rsidR="002A453E" w:rsidRDefault="002A4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8E2F7" w14:textId="77777777" w:rsidR="00F21D43" w:rsidRDefault="00F21D43" w:rsidP="00B72DA4">
      <w:pPr>
        <w:spacing w:after="0" w:line="240" w:lineRule="auto"/>
      </w:pPr>
      <w:r>
        <w:separator/>
      </w:r>
    </w:p>
  </w:footnote>
  <w:footnote w:type="continuationSeparator" w:id="0">
    <w:p w14:paraId="79F0960F" w14:textId="77777777" w:rsidR="00F21D43" w:rsidRDefault="00F21D43" w:rsidP="00B7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DC65D" w14:textId="3062BE5D" w:rsidR="002A453E" w:rsidRDefault="002A4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7A95" w14:textId="572DC86E" w:rsidR="002A453E" w:rsidRDefault="002A45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49EEC" w14:textId="26629E61" w:rsidR="002A453E" w:rsidRDefault="002A4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6f3,#0c0,#c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A4"/>
    <w:rsid w:val="000B751F"/>
    <w:rsid w:val="001B003A"/>
    <w:rsid w:val="001C5CF6"/>
    <w:rsid w:val="001C6E8C"/>
    <w:rsid w:val="00200437"/>
    <w:rsid w:val="002A453E"/>
    <w:rsid w:val="002D0C68"/>
    <w:rsid w:val="00475BD4"/>
    <w:rsid w:val="00594281"/>
    <w:rsid w:val="006047E8"/>
    <w:rsid w:val="00736940"/>
    <w:rsid w:val="00750538"/>
    <w:rsid w:val="00927E2C"/>
    <w:rsid w:val="00954118"/>
    <w:rsid w:val="00A12287"/>
    <w:rsid w:val="00B72DA4"/>
    <w:rsid w:val="00BE07C9"/>
    <w:rsid w:val="00CC2067"/>
    <w:rsid w:val="00D340B4"/>
    <w:rsid w:val="00D726BA"/>
    <w:rsid w:val="00DB3081"/>
    <w:rsid w:val="00F21D43"/>
    <w:rsid w:val="00F4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f3,#0c0,#cfc"/>
    </o:shapedefaults>
    <o:shapelayout v:ext="edit">
      <o:idmap v:ext="edit" data="1"/>
    </o:shapelayout>
  </w:shapeDefaults>
  <w:decimalSymbol w:val="."/>
  <w:listSeparator w:val=","/>
  <w14:docId w14:val="23847334"/>
  <w15:docId w15:val="{B1004D98-1920-453E-9067-82431F12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D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762A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A4"/>
    <w:rPr>
      <w:rFonts w:asciiTheme="majorHAnsi" w:eastAsiaTheme="majorEastAsia" w:hAnsiTheme="majorHAnsi" w:cstheme="majorBidi"/>
      <w:b/>
      <w:bCs/>
      <w:color w:val="3E762A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DA4"/>
  </w:style>
  <w:style w:type="paragraph" w:styleId="Footer">
    <w:name w:val="footer"/>
    <w:basedOn w:val="Normal"/>
    <w:link w:val="FooterChar"/>
    <w:uiPriority w:val="99"/>
    <w:unhideWhenUsed/>
    <w:rsid w:val="00B7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ae/url?sa=i&amp;rct=j&amp;q=&amp;esrc=s&amp;source=images&amp;cd=&amp;ved=2ahUKEwj_jqnhwsjiAhXrsaQKHSbNAOMQjRx6BAgBEAU&amp;url=https://www.ycdsb.ca/smy/2019/04/01/april-active-school-travel-information/&amp;psig=AOvVaw0n5O25Q_aEK7RdBxcnF_K8&amp;ust=1559486432247001" TargetMode="External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ae/url?sa=i&amp;rct=j&amp;q=&amp;esrc=s&amp;source=images&amp;cd=&amp;ved=2ahUKEwjg1IKKysjiAhVSsaQKHa4XBmQQjRx6BAgBEAU&amp;url=http://clipart-library.com/mango-border-cliparts.html&amp;psig=AOvVaw0aN9OiyXz7iP168-IItctH&amp;ust=1559488235852991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2019-06-03T05:02:00Z</dcterms:created>
  <dcterms:modified xsi:type="dcterms:W3CDTF">2019-06-03T05:02:00Z</dcterms:modified>
</cp:coreProperties>
</file>