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869" w:tblpY="252"/>
        <w:tblW w:w="14328" w:type="dxa"/>
        <w:tblLayout w:type="fixed"/>
        <w:tblLook w:val="04A0"/>
      </w:tblPr>
      <w:tblGrid>
        <w:gridCol w:w="14328"/>
      </w:tblGrid>
      <w:tr w:rsidR="00AF7D36" w:rsidRPr="00A454CF" w:rsidTr="004C34B7">
        <w:trPr>
          <w:trHeight w:val="530"/>
        </w:trPr>
        <w:tc>
          <w:tcPr>
            <w:tcW w:w="1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6" w:rsidRDefault="00AF7D36" w:rsidP="00AF7D36">
            <w:pPr>
              <w:pStyle w:val="Default"/>
              <w:jc w:val="center"/>
              <w:rPr>
                <w:b/>
                <w:sz w:val="32"/>
                <w:szCs w:val="32"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 w:rsidRPr="00A454CF">
              <w:rPr>
                <w:b/>
                <w:sz w:val="32"/>
                <w:szCs w:val="32"/>
              </w:rPr>
              <w:t>Wadi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Pr="00A454CF">
              <w:rPr>
                <w:b/>
                <w:sz w:val="32"/>
                <w:szCs w:val="32"/>
              </w:rPr>
              <w:t>Kabir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–Weekly</w:t>
            </w:r>
            <w:r w:rsidRPr="00A454CF">
              <w:rPr>
                <w:b/>
                <w:sz w:val="32"/>
                <w:szCs w:val="32"/>
              </w:rPr>
              <w:t xml:space="preserve"> </w:t>
            </w:r>
            <w:r w:rsidR="00674CDF">
              <w:rPr>
                <w:b/>
                <w:sz w:val="32"/>
                <w:szCs w:val="32"/>
              </w:rPr>
              <w:t>plan</w:t>
            </w:r>
            <w:r w:rsidRPr="00A454C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of Syllabus </w:t>
            </w:r>
            <w:r w:rsidRPr="00A454CF">
              <w:rPr>
                <w:b/>
                <w:sz w:val="32"/>
                <w:szCs w:val="32"/>
              </w:rPr>
              <w:t>for 201</w:t>
            </w:r>
            <w:r>
              <w:rPr>
                <w:b/>
                <w:sz w:val="32"/>
                <w:szCs w:val="32"/>
              </w:rPr>
              <w:t>9-20</w:t>
            </w:r>
            <w:r w:rsidR="00A22BDD">
              <w:rPr>
                <w:b/>
                <w:sz w:val="32"/>
                <w:szCs w:val="32"/>
              </w:rPr>
              <w:t>20</w:t>
            </w:r>
          </w:p>
          <w:p w:rsidR="00AF7D36" w:rsidRDefault="00AF7D36" w:rsidP="00AF7D36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April  2019  &amp; May 2019 </w:t>
            </w:r>
          </w:p>
          <w:p w:rsidR="00AF7D36" w:rsidRDefault="00AF7D36" w:rsidP="00AF7D36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PERFORMING ARTS - INDIAN MUSIC</w:t>
            </w:r>
            <w:r w:rsidR="00AB3C9F">
              <w:rPr>
                <w:b/>
                <w:sz w:val="32"/>
                <w:szCs w:val="32"/>
              </w:rPr>
              <w:t xml:space="preserve"> – CLASS 9</w:t>
            </w:r>
          </w:p>
          <w:p w:rsidR="00AF7D36" w:rsidRPr="00A454CF" w:rsidRDefault="00AF7D36" w:rsidP="004502A8">
            <w:pPr>
              <w:pStyle w:val="Default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217"/>
        <w:tblW w:w="14328" w:type="dxa"/>
        <w:tblLayout w:type="fixed"/>
        <w:tblLook w:val="04A0"/>
      </w:tblPr>
      <w:tblGrid>
        <w:gridCol w:w="2065"/>
        <w:gridCol w:w="2453"/>
        <w:gridCol w:w="4410"/>
        <w:gridCol w:w="3240"/>
        <w:gridCol w:w="2160"/>
      </w:tblGrid>
      <w:tr w:rsidR="004C34B7" w:rsidRPr="00A454CF" w:rsidTr="004C34B7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B7" w:rsidRPr="004C34B7" w:rsidRDefault="00AB3C9F" w:rsidP="004C34B7">
            <w:pPr>
              <w:pStyle w:val="Default"/>
              <w:jc w:val="center"/>
              <w:rPr>
                <w:rFonts w:cs="Palatino Linotype"/>
                <w:b/>
                <w:bCs/>
              </w:rPr>
            </w:pPr>
            <w:r>
              <w:rPr>
                <w:rFonts w:cs="Palatino Linotype"/>
                <w:b/>
                <w:bCs/>
              </w:rPr>
              <w:t>Class 9</w:t>
            </w:r>
          </w:p>
          <w:p w:rsidR="004C34B7" w:rsidRPr="004C34B7" w:rsidRDefault="004C34B7" w:rsidP="004C34B7">
            <w:pPr>
              <w:pStyle w:val="Default"/>
              <w:jc w:val="center"/>
              <w:rPr>
                <w:rFonts w:cs="Palatino Linotype"/>
                <w:b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B7" w:rsidRPr="00AB3C9F" w:rsidRDefault="004C34B7" w:rsidP="004C34B7">
            <w:pPr>
              <w:pStyle w:val="Default"/>
              <w:jc w:val="center"/>
              <w:rPr>
                <w:rFonts w:cs="Palatino Linotype"/>
                <w:b/>
              </w:rPr>
            </w:pPr>
            <w:r w:rsidRPr="00AB3C9F">
              <w:rPr>
                <w:rFonts w:cs="Palatino Linotype"/>
                <w:b/>
              </w:rPr>
              <w:t>WEEK 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B7" w:rsidRPr="00AB3C9F" w:rsidRDefault="004C34B7" w:rsidP="004C34B7">
            <w:pPr>
              <w:pStyle w:val="Default"/>
              <w:jc w:val="center"/>
              <w:rPr>
                <w:rFonts w:cs="Palatino Linotype"/>
                <w:b/>
              </w:rPr>
            </w:pPr>
            <w:r w:rsidRPr="00AB3C9F">
              <w:rPr>
                <w:rFonts w:cs="Palatino Linotype"/>
                <w:b/>
              </w:rPr>
              <w:t>WEEK 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B7" w:rsidRPr="00AB3C9F" w:rsidRDefault="004C34B7" w:rsidP="004C34B7">
            <w:pPr>
              <w:pStyle w:val="Default"/>
              <w:jc w:val="center"/>
              <w:rPr>
                <w:rFonts w:cs="Palatino Linotype"/>
                <w:b/>
              </w:rPr>
            </w:pPr>
            <w:r w:rsidRPr="00AB3C9F">
              <w:rPr>
                <w:rFonts w:cs="Palatino Linotype"/>
                <w:b/>
              </w:rPr>
              <w:t>WEEK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B7" w:rsidRPr="00AB3C9F" w:rsidRDefault="004C34B7" w:rsidP="004C34B7">
            <w:pPr>
              <w:pStyle w:val="Default"/>
              <w:jc w:val="center"/>
              <w:rPr>
                <w:rFonts w:cs="Palatino Linotype"/>
                <w:b/>
              </w:rPr>
            </w:pPr>
            <w:r w:rsidRPr="00AB3C9F">
              <w:rPr>
                <w:rFonts w:cs="Palatino Linotype"/>
                <w:b/>
              </w:rPr>
              <w:t>WEEK 4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267"/>
        <w:tblW w:w="14328" w:type="dxa"/>
        <w:tblLayout w:type="fixed"/>
        <w:tblLook w:val="04A0"/>
      </w:tblPr>
      <w:tblGrid>
        <w:gridCol w:w="2065"/>
        <w:gridCol w:w="2453"/>
        <w:gridCol w:w="4410"/>
        <w:gridCol w:w="3240"/>
        <w:gridCol w:w="2160"/>
      </w:tblGrid>
      <w:tr w:rsidR="00D471E4" w:rsidRPr="00691A65" w:rsidTr="00D471E4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4" w:rsidRPr="00156973" w:rsidRDefault="00D471E4" w:rsidP="00674CDF">
            <w:pPr>
              <w:pStyle w:val="Default"/>
              <w:jc w:val="center"/>
              <w:rPr>
                <w:rFonts w:cs="Palatino Linotype"/>
                <w:b/>
                <w:bCs/>
              </w:rPr>
            </w:pPr>
            <w:r w:rsidRPr="00156973">
              <w:rPr>
                <w:rFonts w:cs="Palatino Linotype"/>
                <w:b/>
                <w:bCs/>
              </w:rPr>
              <w:t>APRIL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4" w:rsidRDefault="00D471E4" w:rsidP="00D471E4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</w:p>
          <w:p w:rsidR="00B261B3" w:rsidRDefault="00B261B3" w:rsidP="00D471E4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</w:p>
          <w:p w:rsidR="00B261B3" w:rsidRPr="007F2F7A" w:rsidRDefault="00B261B3" w:rsidP="00B261B3">
            <w:pPr>
              <w:pStyle w:val="Default"/>
              <w:jc w:val="center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---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25" w:rsidRDefault="00890825" w:rsidP="00D471E4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Discussions on the characteristic features of the classical ragas (melodies). </w:t>
            </w:r>
            <w:r w:rsidRPr="007F2F7A">
              <w:rPr>
                <w:rFonts w:asciiTheme="majorHAnsi" w:hAnsiTheme="majorHAnsi" w:cs="Palatino Linotype"/>
                <w:sz w:val="28"/>
                <w:szCs w:val="28"/>
              </w:rPr>
              <w:t>Selection of new students</w:t>
            </w: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 and Choir.</w:t>
            </w:r>
          </w:p>
          <w:p w:rsidR="00D471E4" w:rsidRPr="007F2F7A" w:rsidRDefault="00D471E4" w:rsidP="00890825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 w:rsidRPr="007F2F7A">
              <w:rPr>
                <w:rFonts w:asciiTheme="majorHAnsi" w:hAnsiTheme="majorHAnsi" w:cs="Palatino Linotype"/>
                <w:sz w:val="28"/>
                <w:szCs w:val="28"/>
              </w:rPr>
              <w:t>Practice of songs and instrumental melodies-bea</w:t>
            </w: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ts-rhythms of academic year 2018-19.          </w:t>
            </w:r>
            <w:r w:rsidRPr="007F2F7A">
              <w:rPr>
                <w:rFonts w:asciiTheme="majorHAnsi" w:hAnsiTheme="majorHAnsi" w:cs="Palatino Linotype"/>
                <w:sz w:val="28"/>
                <w:szCs w:val="28"/>
              </w:rPr>
              <w:t>.</w:t>
            </w: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25" w:rsidRDefault="00890825" w:rsidP="00D471E4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</w:p>
          <w:p w:rsidR="00890825" w:rsidRDefault="00890825" w:rsidP="00D471E4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Practice for Investiture Ceremony,</w:t>
            </w:r>
          </w:p>
          <w:p w:rsidR="00D471E4" w:rsidRPr="00691A65" w:rsidRDefault="00D471E4" w:rsidP="00D471E4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 w:rsidRPr="00691A65">
              <w:rPr>
                <w:rFonts w:asciiTheme="majorHAnsi" w:hAnsiTheme="majorHAnsi" w:cs="Palatino Linotype"/>
                <w:sz w:val="28"/>
                <w:szCs w:val="28"/>
              </w:rPr>
              <w:t>Choir pr</w:t>
            </w:r>
            <w:r>
              <w:rPr>
                <w:rFonts w:asciiTheme="majorHAnsi" w:hAnsiTheme="majorHAnsi" w:cs="Palatino Linotype"/>
                <w:sz w:val="28"/>
                <w:szCs w:val="28"/>
              </w:rPr>
              <w:t>actice for Investiture Ceremony and selection of choir.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4" w:rsidRPr="00691A65" w:rsidRDefault="00D471E4" w:rsidP="00D471E4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Discussions on Theoretical Understanding of Art and Culture.</w:t>
            </w:r>
          </w:p>
        </w:tc>
      </w:tr>
      <w:tr w:rsidR="00D471E4" w:rsidRPr="00A454CF" w:rsidTr="00D471E4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4" w:rsidRPr="00156973" w:rsidRDefault="00D471E4" w:rsidP="00674CDF">
            <w:pPr>
              <w:pStyle w:val="Default"/>
              <w:jc w:val="center"/>
              <w:rPr>
                <w:rFonts w:cs="Palatino Linotype"/>
                <w:b/>
                <w:bCs/>
              </w:rPr>
            </w:pPr>
            <w:r w:rsidRPr="00156973">
              <w:rPr>
                <w:rFonts w:cs="Palatino Linotype"/>
                <w:b/>
                <w:bCs/>
              </w:rPr>
              <w:t>MAY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4" w:rsidRPr="00AB7F93" w:rsidRDefault="00D471E4" w:rsidP="00D471E4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 Revision of melodies of both vocal and instrumental music.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4" w:rsidRPr="00AB7F93" w:rsidRDefault="00D471E4" w:rsidP="00D471E4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Short notes on important aspects of Indian music and culture.           </w:t>
            </w:r>
            <w:r w:rsidRPr="00AB7F93">
              <w:rPr>
                <w:rFonts w:asciiTheme="majorHAnsi" w:hAnsiTheme="majorHAnsi" w:cs="Palatino Linotype"/>
                <w:sz w:val="28"/>
                <w:szCs w:val="28"/>
              </w:rPr>
              <w:t>Choir and orchestr</w:t>
            </w:r>
            <w:r>
              <w:rPr>
                <w:rFonts w:asciiTheme="majorHAnsi" w:hAnsiTheme="majorHAnsi" w:cs="Palatino Linotype"/>
                <w:sz w:val="28"/>
                <w:szCs w:val="28"/>
              </w:rPr>
              <w:t>a practice for Independence Day, both for</w:t>
            </w:r>
            <w:r w:rsidRPr="00AB7F93">
              <w:rPr>
                <w:rFonts w:asciiTheme="majorHAnsi" w:hAnsiTheme="majorHAnsi" w:cs="Palatino Linotype"/>
                <w:sz w:val="28"/>
                <w:szCs w:val="28"/>
              </w:rPr>
              <w:t xml:space="preserve"> school and outside venues.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4" w:rsidRPr="004B264B" w:rsidRDefault="00D471E4" w:rsidP="00D471E4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>
              <w:rPr>
                <w:rFonts w:asciiTheme="majorHAnsi" w:hAnsiTheme="majorHAnsi" w:cs="Palatino Linotype"/>
                <w:sz w:val="28"/>
                <w:szCs w:val="28"/>
              </w:rPr>
              <w:t>Assemblies for the International Day of Families and for Mother’s Day.</w:t>
            </w:r>
          </w:p>
          <w:p w:rsidR="00D471E4" w:rsidRPr="004B264B" w:rsidRDefault="00D471E4" w:rsidP="00D471E4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4B264B">
              <w:rPr>
                <w:rFonts w:asciiTheme="majorHAnsi" w:hAnsiTheme="majorHAnsi" w:cs="Palatino Linotype"/>
                <w:sz w:val="28"/>
                <w:szCs w:val="28"/>
              </w:rPr>
              <w:t>Revision of previous melodies</w:t>
            </w: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 theories.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4" w:rsidRDefault="00D471E4" w:rsidP="00D471E4">
            <w:pPr>
              <w:pStyle w:val="Default"/>
              <w:rPr>
                <w:rFonts w:asciiTheme="majorHAnsi" w:hAnsiTheme="majorHAnsi" w:cs="Palatino Linotype"/>
                <w:sz w:val="28"/>
                <w:szCs w:val="28"/>
              </w:rPr>
            </w:pPr>
            <w:r w:rsidRPr="004B264B">
              <w:rPr>
                <w:rFonts w:asciiTheme="majorHAnsi" w:hAnsiTheme="majorHAnsi" w:cs="Palatino Linotype"/>
                <w:sz w:val="28"/>
                <w:szCs w:val="28"/>
              </w:rPr>
              <w:t>Revision of previous melodies</w:t>
            </w:r>
            <w:r>
              <w:rPr>
                <w:rFonts w:asciiTheme="majorHAnsi" w:hAnsiTheme="majorHAnsi" w:cs="Palatino Linotype"/>
                <w:sz w:val="28"/>
                <w:szCs w:val="28"/>
              </w:rPr>
              <w:t xml:space="preserve"> theories.</w:t>
            </w:r>
          </w:p>
          <w:p w:rsidR="00D471E4" w:rsidRPr="00A454CF" w:rsidRDefault="00D471E4" w:rsidP="00D471E4">
            <w:pPr>
              <w:pStyle w:val="Default"/>
              <w:rPr>
                <w:rFonts w:cs="Palatino Linotype"/>
              </w:rPr>
            </w:pPr>
            <w:r w:rsidRPr="00B65C83">
              <w:rPr>
                <w:rFonts w:cs="Palatino Linotype"/>
                <w:b/>
                <w:color w:val="FF0000"/>
              </w:rPr>
              <w:t>Summer Break</w:t>
            </w:r>
          </w:p>
        </w:tc>
      </w:tr>
    </w:tbl>
    <w:p w:rsidR="00B45F45" w:rsidRDefault="00B45F45"/>
    <w:sectPr w:rsidR="00B45F45" w:rsidSect="00AF7D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7D36"/>
    <w:rsid w:val="00021CD6"/>
    <w:rsid w:val="00156973"/>
    <w:rsid w:val="00292C4D"/>
    <w:rsid w:val="00453F8B"/>
    <w:rsid w:val="004C34B7"/>
    <w:rsid w:val="00674CDF"/>
    <w:rsid w:val="007F0752"/>
    <w:rsid w:val="00890825"/>
    <w:rsid w:val="009F06BC"/>
    <w:rsid w:val="00A22BDD"/>
    <w:rsid w:val="00AB1558"/>
    <w:rsid w:val="00AB3C9F"/>
    <w:rsid w:val="00AF7D36"/>
    <w:rsid w:val="00B261B3"/>
    <w:rsid w:val="00B45F45"/>
    <w:rsid w:val="00B65C83"/>
    <w:rsid w:val="00BA01B7"/>
    <w:rsid w:val="00BC3CB2"/>
    <w:rsid w:val="00D4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7D36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2019-03-20T11:04:00Z</dcterms:created>
  <dcterms:modified xsi:type="dcterms:W3CDTF">2019-03-20T11:15:00Z</dcterms:modified>
</cp:coreProperties>
</file>