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"/>
        <w:tblpPr w:leftFromText="180" w:rightFromText="180" w:vertAnchor="text" w:horzAnchor="margin" w:tblpX="72" w:tblpY="-1443"/>
        <w:tblW w:w="14058" w:type="dxa"/>
        <w:tblLayout w:type="fixed"/>
        <w:tblLook w:val="04A0"/>
      </w:tblPr>
      <w:tblGrid>
        <w:gridCol w:w="2160"/>
        <w:gridCol w:w="2718"/>
        <w:gridCol w:w="1728"/>
        <w:gridCol w:w="2160"/>
        <w:gridCol w:w="2340"/>
        <w:gridCol w:w="2952"/>
      </w:tblGrid>
      <w:tr w:rsidR="00D62EBC" w:rsidTr="00AA48BC">
        <w:trPr>
          <w:trHeight w:val="20"/>
        </w:trPr>
        <w:tc>
          <w:tcPr>
            <w:tcW w:w="1405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EBC" w:rsidRPr="00A454CF" w:rsidRDefault="00D62EBC" w:rsidP="00BF6A0C">
            <w:pPr>
              <w:pStyle w:val="Default"/>
              <w:jc w:val="center"/>
              <w:rPr>
                <w:b/>
                <w:sz w:val="32"/>
                <w:szCs w:val="32"/>
              </w:rPr>
            </w:pPr>
          </w:p>
        </w:tc>
      </w:tr>
      <w:tr w:rsidR="003D1E25" w:rsidTr="00AA48BC">
        <w:trPr>
          <w:trHeight w:val="1008"/>
        </w:trPr>
        <w:tc>
          <w:tcPr>
            <w:tcW w:w="1405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0208" w:rsidRDefault="00BF0208" w:rsidP="00BF6A0C">
            <w:pPr>
              <w:pStyle w:val="Default"/>
              <w:jc w:val="center"/>
              <w:rPr>
                <w:rFonts w:asciiTheme="minorHAnsi" w:hAnsiTheme="minorHAnsi" w:cstheme="minorHAnsi"/>
                <w:b/>
                <w:sz w:val="36"/>
                <w:szCs w:val="32"/>
                <w:u w:val="single"/>
              </w:rPr>
            </w:pPr>
          </w:p>
          <w:p w:rsidR="00386F68" w:rsidRDefault="00C94CDB" w:rsidP="00BF6A0C">
            <w:pPr>
              <w:pStyle w:val="Default"/>
              <w:jc w:val="center"/>
              <w:rPr>
                <w:rFonts w:asciiTheme="minorHAnsi" w:hAnsiTheme="minorHAnsi" w:cstheme="minorHAnsi"/>
                <w:b/>
                <w:sz w:val="36"/>
                <w:szCs w:val="32"/>
                <w:u w:val="single"/>
              </w:rPr>
            </w:pPr>
            <w:r w:rsidRPr="00C94CDB">
              <w:rPr>
                <w:rFonts w:asciiTheme="minorHAnsi" w:hAnsiTheme="minorHAnsi" w:cstheme="minorHAnsi"/>
                <w:b/>
                <w:sz w:val="36"/>
                <w:szCs w:val="32"/>
                <w:u w:val="single"/>
              </w:rPr>
              <w:t>WEEKLY  PLAN</w:t>
            </w:r>
          </w:p>
          <w:p w:rsidR="00BF0208" w:rsidRDefault="00BF0208" w:rsidP="00BF6A0C">
            <w:pPr>
              <w:pStyle w:val="Default"/>
              <w:jc w:val="center"/>
              <w:rPr>
                <w:rFonts w:asciiTheme="minorHAnsi" w:hAnsiTheme="minorHAnsi" w:cstheme="minorHAnsi"/>
                <w:b/>
                <w:sz w:val="36"/>
                <w:szCs w:val="32"/>
                <w:u w:val="single"/>
              </w:rPr>
            </w:pPr>
          </w:p>
          <w:p w:rsidR="00BF0208" w:rsidRPr="00BF0208" w:rsidRDefault="00BF0208" w:rsidP="00BF6A0C">
            <w:pPr>
              <w:pStyle w:val="Default"/>
              <w:jc w:val="center"/>
              <w:rPr>
                <w:rFonts w:asciiTheme="minorHAnsi" w:hAnsiTheme="minorHAnsi" w:cstheme="minorHAnsi"/>
                <w:b/>
                <w:sz w:val="36"/>
                <w:szCs w:val="32"/>
                <w:u w:val="single"/>
              </w:rPr>
            </w:pPr>
            <w:r w:rsidRPr="00BF0208">
              <w:rPr>
                <w:rFonts w:asciiTheme="minorHAnsi" w:hAnsiTheme="minorHAnsi" w:cstheme="minorHAnsi"/>
                <w:b/>
                <w:sz w:val="36"/>
                <w:szCs w:val="32"/>
                <w:u w:val="single"/>
              </w:rPr>
              <w:t>Indian School Al Wadi</w:t>
            </w:r>
            <w:r w:rsidR="009C2CAF">
              <w:rPr>
                <w:rFonts w:asciiTheme="minorHAnsi" w:hAnsiTheme="minorHAnsi" w:cstheme="minorHAnsi"/>
                <w:b/>
                <w:sz w:val="36"/>
                <w:szCs w:val="32"/>
                <w:u w:val="single"/>
              </w:rPr>
              <w:t xml:space="preserve">Al </w:t>
            </w:r>
            <w:r w:rsidRPr="00BF0208">
              <w:rPr>
                <w:rFonts w:asciiTheme="minorHAnsi" w:hAnsiTheme="minorHAnsi" w:cstheme="minorHAnsi"/>
                <w:b/>
                <w:sz w:val="36"/>
                <w:szCs w:val="32"/>
                <w:u w:val="single"/>
              </w:rPr>
              <w:t>Kabir – Syllabus break up for August 2018 to March 2019</w:t>
            </w:r>
          </w:p>
          <w:p w:rsidR="00BF0208" w:rsidRDefault="00BF0208" w:rsidP="00BF6A0C">
            <w:pPr>
              <w:pStyle w:val="Default"/>
              <w:jc w:val="center"/>
              <w:rPr>
                <w:rFonts w:asciiTheme="minorHAnsi" w:hAnsiTheme="minorHAnsi" w:cstheme="minorHAnsi"/>
                <w:b/>
                <w:sz w:val="36"/>
                <w:szCs w:val="32"/>
                <w:u w:val="single"/>
              </w:rPr>
            </w:pPr>
          </w:p>
          <w:p w:rsidR="00BF0208" w:rsidRDefault="00BF0208" w:rsidP="00BF6A0C">
            <w:pPr>
              <w:pStyle w:val="Default"/>
              <w:jc w:val="center"/>
              <w:rPr>
                <w:rFonts w:asciiTheme="minorHAnsi" w:hAnsiTheme="minorHAnsi" w:cstheme="minorHAnsi"/>
                <w:b/>
                <w:sz w:val="36"/>
                <w:szCs w:val="32"/>
                <w:u w:val="single"/>
              </w:rPr>
            </w:pPr>
            <w:r>
              <w:rPr>
                <w:rFonts w:asciiTheme="minorHAnsi" w:hAnsiTheme="minorHAnsi" w:cstheme="minorHAnsi"/>
                <w:b/>
                <w:sz w:val="36"/>
                <w:szCs w:val="32"/>
                <w:u w:val="single"/>
              </w:rPr>
              <w:t>Engineering Graphics</w:t>
            </w:r>
          </w:p>
          <w:p w:rsidR="00BF0208" w:rsidRDefault="00BF0208" w:rsidP="00BF6A0C">
            <w:pPr>
              <w:pStyle w:val="Default"/>
              <w:jc w:val="center"/>
              <w:rPr>
                <w:rFonts w:asciiTheme="minorHAnsi" w:hAnsiTheme="minorHAnsi" w:cstheme="minorHAnsi"/>
                <w:b/>
                <w:sz w:val="36"/>
                <w:szCs w:val="32"/>
                <w:u w:val="single"/>
              </w:rPr>
            </w:pPr>
          </w:p>
          <w:p w:rsidR="00BF0208" w:rsidRDefault="00BF0208" w:rsidP="00BF6A0C">
            <w:pPr>
              <w:pStyle w:val="Default"/>
              <w:jc w:val="center"/>
              <w:rPr>
                <w:rFonts w:asciiTheme="minorHAnsi" w:hAnsiTheme="minorHAnsi" w:cstheme="minorHAnsi"/>
                <w:b/>
                <w:sz w:val="36"/>
                <w:szCs w:val="32"/>
                <w:u w:val="single"/>
              </w:rPr>
            </w:pPr>
          </w:p>
          <w:p w:rsidR="00BF0208" w:rsidRPr="00C94CDB" w:rsidRDefault="00BF0208" w:rsidP="00BF6A0C">
            <w:pPr>
              <w:pStyle w:val="Default"/>
              <w:jc w:val="center"/>
              <w:rPr>
                <w:rFonts w:asciiTheme="minorHAnsi" w:hAnsiTheme="minorHAnsi" w:cstheme="minorHAnsi"/>
                <w:b/>
                <w:sz w:val="36"/>
                <w:szCs w:val="32"/>
                <w:u w:val="single"/>
              </w:rPr>
            </w:pPr>
          </w:p>
        </w:tc>
      </w:tr>
      <w:tr w:rsidR="000B1733" w:rsidTr="00CC7F74">
        <w:trPr>
          <w:trHeight w:val="713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733" w:rsidRPr="00136947" w:rsidRDefault="00C5202E" w:rsidP="00BF6A0C">
            <w:pPr>
              <w:pStyle w:val="Default"/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>Class 11</w:t>
            </w:r>
          </w:p>
          <w:p w:rsidR="000B1733" w:rsidRPr="00136947" w:rsidRDefault="00BF0208" w:rsidP="00BF6A0C">
            <w:pPr>
              <w:pStyle w:val="Default"/>
              <w:rPr>
                <w:rFonts w:asciiTheme="minorHAnsi" w:hAnsiTheme="minorHAnsi" w:cstheme="minorHAnsi"/>
                <w:b/>
                <w:sz w:val="28"/>
                <w:szCs w:val="28"/>
              </w:rPr>
            </w:pPr>
            <w:r w:rsidRPr="00136947"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>EG</w:t>
            </w:r>
          </w:p>
        </w:tc>
        <w:tc>
          <w:tcPr>
            <w:tcW w:w="2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733" w:rsidRPr="00136947" w:rsidRDefault="000B1733" w:rsidP="00BF6A0C">
            <w:pPr>
              <w:pStyle w:val="Default"/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</w:pPr>
            <w:r w:rsidRPr="00136947"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 xml:space="preserve">Week1 </w:t>
            </w:r>
            <w:r w:rsidR="00136947" w:rsidRPr="00136947"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>(1-2)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733" w:rsidRPr="00136947" w:rsidRDefault="000B1733" w:rsidP="00BF6A0C">
            <w:pPr>
              <w:pStyle w:val="Default"/>
              <w:rPr>
                <w:rFonts w:asciiTheme="minorHAnsi" w:hAnsiTheme="minorHAnsi" w:cstheme="minorHAnsi"/>
                <w:b/>
                <w:sz w:val="28"/>
                <w:szCs w:val="28"/>
              </w:rPr>
            </w:pPr>
            <w:r w:rsidRPr="00136947"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 xml:space="preserve">Week2 </w:t>
            </w:r>
            <w:r w:rsidR="00136947" w:rsidRPr="00136947"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>(5-9)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733" w:rsidRPr="00136947" w:rsidRDefault="000B1733" w:rsidP="00BF6A0C">
            <w:pPr>
              <w:pStyle w:val="Default"/>
              <w:rPr>
                <w:rFonts w:asciiTheme="minorHAnsi" w:hAnsiTheme="minorHAnsi" w:cstheme="minorHAnsi"/>
                <w:b/>
                <w:sz w:val="28"/>
                <w:szCs w:val="28"/>
              </w:rPr>
            </w:pPr>
            <w:r w:rsidRPr="00136947"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 xml:space="preserve">Week3 </w:t>
            </w:r>
            <w:r w:rsidR="00136947"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>(12-16</w:t>
            </w:r>
            <w:r w:rsidR="00DF2E11" w:rsidRPr="00136947"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>)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733" w:rsidRPr="00136947" w:rsidRDefault="000B1733" w:rsidP="00BF6A0C">
            <w:pPr>
              <w:pStyle w:val="Default"/>
              <w:rPr>
                <w:rFonts w:asciiTheme="minorHAnsi" w:hAnsiTheme="minorHAnsi" w:cstheme="minorHAnsi"/>
                <w:b/>
                <w:sz w:val="28"/>
                <w:szCs w:val="28"/>
              </w:rPr>
            </w:pPr>
            <w:r w:rsidRPr="00136947"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>Week4</w:t>
            </w:r>
            <w:r w:rsidR="00FB2A72"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 xml:space="preserve"> (19-23</w:t>
            </w:r>
            <w:r w:rsidR="00DF2E11" w:rsidRPr="00136947"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>)</w:t>
            </w:r>
          </w:p>
        </w:tc>
        <w:tc>
          <w:tcPr>
            <w:tcW w:w="2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733" w:rsidRPr="00136947" w:rsidRDefault="000B1733" w:rsidP="00BF6A0C">
            <w:pPr>
              <w:pStyle w:val="Default"/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</w:pPr>
            <w:r w:rsidRPr="00136947"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>Week5</w:t>
            </w:r>
            <w:r w:rsidR="00FB2A72"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>(26-30</w:t>
            </w:r>
            <w:r w:rsidR="00DF2E11" w:rsidRPr="00136947"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>)</w:t>
            </w:r>
          </w:p>
        </w:tc>
      </w:tr>
      <w:tr w:rsidR="000B1733" w:rsidRPr="00280E8B" w:rsidTr="00CC7F74">
        <w:trPr>
          <w:trHeight w:val="2333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B89" w:rsidRDefault="00BF0208" w:rsidP="00BF6A0C">
            <w:pP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AUGUST</w:t>
            </w:r>
          </w:p>
          <w:p w:rsidR="000B1733" w:rsidRDefault="00BF0208" w:rsidP="00BF6A0C">
            <w:pP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( 1-30</w:t>
            </w:r>
            <w:r w:rsidR="000B1733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)</w:t>
            </w:r>
          </w:p>
          <w:p w:rsidR="00102304" w:rsidRDefault="00102304" w:rsidP="00BF6A0C">
            <w:pP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</w:p>
          <w:p w:rsidR="00102304" w:rsidRPr="00035754" w:rsidRDefault="00102304" w:rsidP="00BF6A0C">
            <w:pP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THEORY</w:t>
            </w:r>
          </w:p>
        </w:tc>
        <w:tc>
          <w:tcPr>
            <w:tcW w:w="2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947" w:rsidRPr="000039EA" w:rsidRDefault="00136947" w:rsidP="00BF6A0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BF0208" w:rsidRPr="000039EA" w:rsidRDefault="00136947" w:rsidP="00BF6A0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039EA">
              <w:rPr>
                <w:rFonts w:ascii="Times New Roman" w:hAnsi="Times New Roman" w:cs="Times New Roman"/>
                <w:sz w:val="24"/>
                <w:szCs w:val="24"/>
              </w:rPr>
              <w:t>Submission and checking of holiday assignments.</w:t>
            </w:r>
          </w:p>
          <w:p w:rsidR="00136947" w:rsidRPr="000039EA" w:rsidRDefault="00136947" w:rsidP="00BF6A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36947" w:rsidRPr="000039EA" w:rsidRDefault="00C5202E" w:rsidP="00BF6A0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Unit 4:Orthographic projections of regular solids.</w:t>
            </w:r>
          </w:p>
          <w:p w:rsidR="00136947" w:rsidRPr="000039EA" w:rsidRDefault="00136947" w:rsidP="00BF6A0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36947" w:rsidRPr="000039EA" w:rsidRDefault="00136947" w:rsidP="00BF6A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39EA">
              <w:rPr>
                <w:rFonts w:ascii="Times New Roman" w:hAnsi="Times New Roman" w:cs="Times New Roman"/>
                <w:sz w:val="24"/>
                <w:szCs w:val="24"/>
              </w:rPr>
              <w:t>Introduction:</w:t>
            </w:r>
          </w:p>
          <w:p w:rsidR="00136947" w:rsidRPr="000039EA" w:rsidRDefault="00136947" w:rsidP="00BF6A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36947" w:rsidRPr="000039EA" w:rsidRDefault="00633193" w:rsidP="00BF6A0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Explanation of four </w:t>
            </w:r>
            <w:r w:rsidR="00C5202E">
              <w:rPr>
                <w:rFonts w:ascii="Times New Roman" w:hAnsi="Times New Roman" w:cs="Times New Roman"/>
                <w:sz w:val="24"/>
                <w:szCs w:val="24"/>
              </w:rPr>
              <w:t>quadrants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A04" w:rsidRDefault="009D4A04" w:rsidP="00BF6A0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36947" w:rsidRDefault="0015630A" w:rsidP="00BF6A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4A04">
              <w:rPr>
                <w:rFonts w:ascii="Times New Roman" w:hAnsi="Times New Roman" w:cs="Times New Roman"/>
                <w:sz w:val="24"/>
                <w:szCs w:val="24"/>
              </w:rPr>
              <w:t>Points</w:t>
            </w:r>
          </w:p>
          <w:p w:rsidR="009D4A04" w:rsidRPr="009D4A04" w:rsidRDefault="009D4A04" w:rsidP="00BF6A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5630A" w:rsidRDefault="0015630A" w:rsidP="00BF6A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4A04">
              <w:rPr>
                <w:rFonts w:ascii="Times New Roman" w:hAnsi="Times New Roman" w:cs="Times New Roman"/>
                <w:sz w:val="24"/>
                <w:szCs w:val="24"/>
              </w:rPr>
              <w:t>Lines</w:t>
            </w:r>
          </w:p>
          <w:p w:rsidR="009D4A04" w:rsidRPr="009D4A04" w:rsidRDefault="009D4A04" w:rsidP="00BF6A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D4A04" w:rsidRDefault="009D4A04" w:rsidP="00BF6A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4A04">
              <w:rPr>
                <w:rFonts w:ascii="Times New Roman" w:hAnsi="Times New Roman" w:cs="Times New Roman"/>
                <w:sz w:val="24"/>
                <w:szCs w:val="24"/>
              </w:rPr>
              <w:t>Views of an object.</w:t>
            </w:r>
          </w:p>
          <w:p w:rsidR="009D4A04" w:rsidRDefault="009D4A04" w:rsidP="00BF6A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D4A04" w:rsidRDefault="009D4A04" w:rsidP="00BF6A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Orthographic projection</w:t>
            </w:r>
          </w:p>
          <w:p w:rsidR="009D4A04" w:rsidRDefault="009D4A04" w:rsidP="00BF6A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36947" w:rsidRPr="000039EA" w:rsidRDefault="009D4A04" w:rsidP="00BF6A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Standard method of orthographic projection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A04" w:rsidRDefault="009D4A04" w:rsidP="00BF6A0C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Projection of points,lines and plane figures in 1</w:t>
            </w:r>
            <w:r w:rsidRPr="009D4A04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st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and 3</w:t>
            </w:r>
            <w:r w:rsidRPr="009D4A04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rd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angle method of projections.</w:t>
            </w:r>
          </w:p>
          <w:p w:rsidR="009D4A04" w:rsidRDefault="009D4A04" w:rsidP="00BF6A0C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39EA" w:rsidRPr="000039EA" w:rsidRDefault="009D4A04" w:rsidP="00BF6A0C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Introduction to orthographic projection of Regular solids.</w:t>
            </w:r>
            <w:r w:rsidR="006570E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4B1" w:rsidRDefault="002734B1" w:rsidP="00BF6A0C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B2A72" w:rsidRPr="009D4A04" w:rsidRDefault="009D4A04" w:rsidP="00BF6A0C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D4A04">
              <w:rPr>
                <w:rFonts w:ascii="Times New Roman" w:hAnsi="Times New Roman" w:cs="Times New Roman"/>
                <w:sz w:val="24"/>
                <w:szCs w:val="24"/>
              </w:rPr>
              <w:t>Definitions</w:t>
            </w:r>
          </w:p>
          <w:p w:rsidR="009D4A04" w:rsidRPr="009D4A04" w:rsidRDefault="009D4A04" w:rsidP="00BF6A0C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D4A04">
              <w:rPr>
                <w:rFonts w:ascii="Times New Roman" w:hAnsi="Times New Roman" w:cs="Times New Roman"/>
                <w:sz w:val="24"/>
                <w:szCs w:val="24"/>
              </w:rPr>
              <w:t>Vertical prisms</w:t>
            </w:r>
          </w:p>
          <w:p w:rsidR="009D4A04" w:rsidRDefault="009D4A04" w:rsidP="00BF6A0C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D4A04">
              <w:rPr>
                <w:rFonts w:ascii="Times New Roman" w:hAnsi="Times New Roman" w:cs="Times New Roman"/>
                <w:sz w:val="24"/>
                <w:szCs w:val="24"/>
              </w:rPr>
              <w:t>Vertical pyramids</w:t>
            </w:r>
          </w:p>
          <w:p w:rsidR="002734B1" w:rsidRDefault="002734B1" w:rsidP="00BF6A0C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Horizontal solids with axis at right angles to V.P.</w:t>
            </w:r>
          </w:p>
          <w:p w:rsidR="002734B1" w:rsidRDefault="002734B1" w:rsidP="00BF6A0C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Horizontal solids with axis parallel to V.P.</w:t>
            </w:r>
          </w:p>
          <w:p w:rsidR="002734B1" w:rsidRPr="009D4A04" w:rsidRDefault="002734B1" w:rsidP="00BF6A0C">
            <w:pPr>
              <w:spacing w:after="200"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DBD" w:rsidRPr="00280E8B" w:rsidRDefault="00772DBD" w:rsidP="00BF6A0C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0156F" w:rsidRPr="00280E8B" w:rsidRDefault="002734B1" w:rsidP="00BF6A0C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0E8B">
              <w:rPr>
                <w:rFonts w:ascii="Times New Roman" w:hAnsi="Times New Roman" w:cs="Times New Roman"/>
                <w:sz w:val="24"/>
                <w:szCs w:val="24"/>
              </w:rPr>
              <w:t>Solids inclined to V.P.</w:t>
            </w:r>
          </w:p>
          <w:p w:rsidR="002734B1" w:rsidRPr="00280E8B" w:rsidRDefault="002734B1" w:rsidP="00BF6A0C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0E8B">
              <w:rPr>
                <w:rFonts w:ascii="Times New Roman" w:hAnsi="Times New Roman" w:cs="Times New Roman"/>
                <w:sz w:val="24"/>
                <w:szCs w:val="24"/>
              </w:rPr>
              <w:t>Solids inclined to H.P.</w:t>
            </w:r>
          </w:p>
          <w:p w:rsidR="002734B1" w:rsidRPr="00280E8B" w:rsidRDefault="002734B1" w:rsidP="00BF6A0C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0E8B">
              <w:rPr>
                <w:rFonts w:ascii="Times New Roman" w:hAnsi="Times New Roman" w:cs="Times New Roman"/>
                <w:sz w:val="24"/>
                <w:szCs w:val="24"/>
              </w:rPr>
              <w:t>Frustums of solids.</w:t>
            </w:r>
          </w:p>
          <w:p w:rsidR="002734B1" w:rsidRPr="00280E8B" w:rsidRDefault="002734B1" w:rsidP="00BF6A0C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0E8B">
              <w:rPr>
                <w:rFonts w:ascii="Times New Roman" w:hAnsi="Times New Roman" w:cs="Times New Roman"/>
                <w:sz w:val="24"/>
                <w:szCs w:val="24"/>
              </w:rPr>
              <w:t>Location of a point</w:t>
            </w:r>
          </w:p>
          <w:p w:rsidR="002734B1" w:rsidRPr="00280E8B" w:rsidRDefault="002734B1" w:rsidP="00BF6A0C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0E8B">
              <w:rPr>
                <w:rFonts w:ascii="Times New Roman" w:hAnsi="Times New Roman" w:cs="Times New Roman"/>
                <w:sz w:val="24"/>
                <w:szCs w:val="24"/>
              </w:rPr>
              <w:t>Auxi</w:t>
            </w:r>
            <w:r w:rsidR="00280E8B" w:rsidRPr="00280E8B">
              <w:rPr>
                <w:rFonts w:ascii="Times New Roman" w:hAnsi="Times New Roman" w:cs="Times New Roman"/>
                <w:sz w:val="24"/>
                <w:szCs w:val="24"/>
              </w:rPr>
              <w:t>liary projection.</w:t>
            </w:r>
          </w:p>
          <w:p w:rsidR="000B1733" w:rsidRPr="00280E8B" w:rsidRDefault="000B1733" w:rsidP="00BF6A0C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57472" w:rsidRPr="00035754" w:rsidTr="00CC7F74">
        <w:trPr>
          <w:trHeight w:val="2333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472" w:rsidRDefault="00D57472" w:rsidP="00BF6A0C">
            <w:pP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</w:p>
          <w:p w:rsidR="00D57472" w:rsidRDefault="00D57472" w:rsidP="00BF6A0C">
            <w:pP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Practicals</w:t>
            </w:r>
          </w:p>
          <w:p w:rsidR="00D57472" w:rsidRDefault="00D57472" w:rsidP="00BF6A0C">
            <w:pP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</w:p>
          <w:p w:rsidR="00D57472" w:rsidRDefault="00D57472" w:rsidP="00BF6A0C">
            <w:pP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(1-30)</w:t>
            </w:r>
          </w:p>
        </w:tc>
        <w:tc>
          <w:tcPr>
            <w:tcW w:w="2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472" w:rsidRPr="000039EA" w:rsidRDefault="00D57472" w:rsidP="00BF6A0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472" w:rsidRDefault="0073161D" w:rsidP="00BF6A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Development of surfaces with chart papers.</w:t>
            </w:r>
          </w:p>
          <w:p w:rsidR="0073161D" w:rsidRDefault="0073161D" w:rsidP="00BF6A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161D" w:rsidRDefault="0073161D" w:rsidP="00BF6A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161D" w:rsidRPr="0073161D" w:rsidRDefault="0073161D" w:rsidP="00BF6A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Development of Prisms:Square prism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61D" w:rsidRDefault="0073161D" w:rsidP="007316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Development of surfaces with chart papers.</w:t>
            </w:r>
          </w:p>
          <w:p w:rsidR="0073161D" w:rsidRDefault="0073161D" w:rsidP="007316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161D" w:rsidRDefault="0073161D" w:rsidP="007316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7472" w:rsidRPr="000039EA" w:rsidRDefault="0073161D" w:rsidP="007316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Development of Prisms:Cube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61D" w:rsidRDefault="0073161D" w:rsidP="007316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Development of surfaces with chart papers.</w:t>
            </w:r>
          </w:p>
          <w:p w:rsidR="0073161D" w:rsidRDefault="0073161D" w:rsidP="007316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161D" w:rsidRDefault="0073161D" w:rsidP="007316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7472" w:rsidRDefault="0073161D" w:rsidP="007316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Development of Prisms:cuboid</w:t>
            </w:r>
          </w:p>
        </w:tc>
        <w:tc>
          <w:tcPr>
            <w:tcW w:w="2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61D" w:rsidRDefault="0073161D" w:rsidP="007316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Development of surfaces with chart papers.</w:t>
            </w:r>
          </w:p>
          <w:p w:rsidR="0073161D" w:rsidRDefault="0073161D" w:rsidP="007316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161D" w:rsidRDefault="0073161D" w:rsidP="007316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7472" w:rsidRDefault="0073161D" w:rsidP="007316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Development of Prisms:Triangular Prism.</w:t>
            </w:r>
          </w:p>
        </w:tc>
      </w:tr>
      <w:tr w:rsidR="00BF6A0C" w:rsidRPr="00035754" w:rsidTr="00CC7F74">
        <w:trPr>
          <w:trHeight w:val="971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6A0C" w:rsidRDefault="00BF6A0C" w:rsidP="00BF6A0C">
            <w:pP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SEPTEMBER</w:t>
            </w:r>
          </w:p>
          <w:p w:rsidR="00BF6A0C" w:rsidRDefault="00BF6A0C" w:rsidP="00BF6A0C">
            <w:pP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 xml:space="preserve">   (2-30)</w:t>
            </w:r>
          </w:p>
        </w:tc>
        <w:tc>
          <w:tcPr>
            <w:tcW w:w="2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6A0C" w:rsidRPr="00BF6A0C" w:rsidRDefault="00BF6A0C" w:rsidP="00BF6A0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F6A0C">
              <w:rPr>
                <w:rFonts w:ascii="Times New Roman" w:hAnsi="Times New Roman" w:cs="Times New Roman"/>
                <w:b/>
                <w:sz w:val="28"/>
                <w:szCs w:val="28"/>
              </w:rPr>
              <w:t>Week 1(2-6)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6A0C" w:rsidRPr="00BF6A0C" w:rsidRDefault="00AC7BDE" w:rsidP="00BF6A0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Week2 (9-</w:t>
            </w:r>
            <w:r w:rsidR="00BF6A0C" w:rsidRPr="00BF6A0C">
              <w:rPr>
                <w:rFonts w:ascii="Times New Roman" w:hAnsi="Times New Roman" w:cs="Times New Roman"/>
                <w:b/>
                <w:sz w:val="28"/>
                <w:szCs w:val="28"/>
              </w:rPr>
              <w:t>13)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6A0C" w:rsidRPr="00BF6A0C" w:rsidRDefault="00BF6A0C" w:rsidP="00BF6A0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F6A0C">
              <w:rPr>
                <w:rFonts w:ascii="Times New Roman" w:hAnsi="Times New Roman" w:cs="Times New Roman"/>
                <w:b/>
                <w:sz w:val="28"/>
                <w:szCs w:val="28"/>
              </w:rPr>
              <w:t>Week  3 (16-20)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6A0C" w:rsidRPr="00BF6A0C" w:rsidRDefault="00BF6A0C" w:rsidP="00BF6A0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F6A0C">
              <w:rPr>
                <w:rFonts w:ascii="Times New Roman" w:hAnsi="Times New Roman" w:cs="Times New Roman"/>
                <w:b/>
                <w:sz w:val="28"/>
                <w:szCs w:val="28"/>
              </w:rPr>
              <w:t>Week 4 (23-27)</w:t>
            </w:r>
          </w:p>
        </w:tc>
        <w:tc>
          <w:tcPr>
            <w:tcW w:w="2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6A0C" w:rsidRPr="00BF6A0C" w:rsidRDefault="00BF6A0C" w:rsidP="00BF6A0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F6A0C">
              <w:rPr>
                <w:rFonts w:ascii="Times New Roman" w:hAnsi="Times New Roman" w:cs="Times New Roman"/>
                <w:b/>
                <w:sz w:val="28"/>
                <w:szCs w:val="28"/>
              </w:rPr>
              <w:t>Week 5(30)</w:t>
            </w:r>
          </w:p>
        </w:tc>
      </w:tr>
      <w:tr w:rsidR="00BF6A0C" w:rsidRPr="00035754" w:rsidTr="00CC7F74">
        <w:trPr>
          <w:trHeight w:val="2333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6A0C" w:rsidRDefault="00BF6A0C" w:rsidP="00BF6A0C">
            <w:pP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</w:p>
          <w:p w:rsidR="00E54449" w:rsidRDefault="009D66FA" w:rsidP="00BF6A0C">
            <w:pP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THEORY</w:t>
            </w:r>
          </w:p>
        </w:tc>
        <w:tc>
          <w:tcPr>
            <w:tcW w:w="2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6A0C" w:rsidRDefault="00BF6A0C" w:rsidP="00BF6A0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E54449" w:rsidRDefault="002E0478" w:rsidP="00BF6A0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E0478">
              <w:rPr>
                <w:rFonts w:ascii="Times New Roman" w:hAnsi="Times New Roman" w:cs="Times New Roman"/>
                <w:b/>
                <w:sz w:val="24"/>
                <w:szCs w:val="24"/>
              </w:rPr>
              <w:t>Unit 5: Sectional Projection of Regular Solids</w:t>
            </w:r>
          </w:p>
          <w:p w:rsidR="002E0478" w:rsidRDefault="002E0478" w:rsidP="00BF6A0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E0478" w:rsidRPr="002E0478" w:rsidRDefault="002E0478" w:rsidP="00BF6A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0478">
              <w:rPr>
                <w:rFonts w:ascii="Times New Roman" w:hAnsi="Times New Roman" w:cs="Times New Roman"/>
                <w:sz w:val="24"/>
                <w:szCs w:val="24"/>
              </w:rPr>
              <w:t>Introduction:</w:t>
            </w:r>
          </w:p>
          <w:p w:rsidR="002E0478" w:rsidRPr="002E0478" w:rsidRDefault="002E0478" w:rsidP="00BF6A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0478" w:rsidRPr="002E0478" w:rsidRDefault="002E0478" w:rsidP="00BF6A0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E0478">
              <w:rPr>
                <w:rFonts w:ascii="Times New Roman" w:hAnsi="Times New Roman" w:cs="Times New Roman"/>
                <w:sz w:val="24"/>
                <w:szCs w:val="24"/>
              </w:rPr>
              <w:t>Sectional Projection of vertical solids.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6A0C" w:rsidRDefault="00BF6A0C" w:rsidP="00BF6A0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54449" w:rsidRPr="002E0478" w:rsidRDefault="002E0478" w:rsidP="00BF6A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0478">
              <w:rPr>
                <w:rFonts w:ascii="Times New Roman" w:hAnsi="Times New Roman" w:cs="Times New Roman"/>
                <w:sz w:val="24"/>
                <w:szCs w:val="24"/>
              </w:rPr>
              <w:t>Sectional Projection of horizontal solids</w:t>
            </w:r>
            <w:r w:rsidR="00E54449" w:rsidRPr="002E047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E54449" w:rsidRPr="002E0478" w:rsidRDefault="00E54449" w:rsidP="00BF6A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54449" w:rsidRDefault="00E54449" w:rsidP="00BF6A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0478">
              <w:rPr>
                <w:rFonts w:ascii="Times New Roman" w:hAnsi="Times New Roman" w:cs="Times New Roman"/>
                <w:sz w:val="24"/>
                <w:szCs w:val="24"/>
              </w:rPr>
              <w:t>Revision for Asses</w:t>
            </w:r>
            <w:r w:rsidR="00B76F55">
              <w:rPr>
                <w:rFonts w:ascii="Times New Roman" w:hAnsi="Times New Roman" w:cs="Times New Roman"/>
                <w:sz w:val="24"/>
                <w:szCs w:val="24"/>
              </w:rPr>
              <w:t>s</w:t>
            </w:r>
            <w:r w:rsidRPr="002E0478">
              <w:rPr>
                <w:rFonts w:ascii="Times New Roman" w:hAnsi="Times New Roman" w:cs="Times New Roman"/>
                <w:sz w:val="24"/>
                <w:szCs w:val="24"/>
              </w:rPr>
              <w:t>ment 1</w:t>
            </w:r>
          </w:p>
          <w:p w:rsidR="00B76F55" w:rsidRDefault="00B76F55" w:rsidP="00BF6A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6F55" w:rsidRDefault="00B76F55" w:rsidP="00BF6A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Assessment 1 starts on 12.09.18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6A0C" w:rsidRDefault="00E54449" w:rsidP="00BF6A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Assessment 1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6A0C" w:rsidRDefault="00E54449" w:rsidP="00BF6A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Assessment 1</w:t>
            </w:r>
          </w:p>
        </w:tc>
        <w:tc>
          <w:tcPr>
            <w:tcW w:w="2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6A0C" w:rsidRDefault="00E54449" w:rsidP="00BF6A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Assessment 1</w:t>
            </w:r>
          </w:p>
        </w:tc>
      </w:tr>
      <w:tr w:rsidR="009529A6" w:rsidRPr="00035754" w:rsidTr="00CC7F74">
        <w:trPr>
          <w:trHeight w:val="2285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9A6" w:rsidRDefault="009529A6" w:rsidP="00BF6A0C">
            <w:pP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lastRenderedPageBreak/>
              <w:t>Practicals</w:t>
            </w:r>
          </w:p>
        </w:tc>
        <w:tc>
          <w:tcPr>
            <w:tcW w:w="2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tbl>
            <w:tblPr>
              <w:tblStyle w:val="TableGrid"/>
              <w:tblpPr w:leftFromText="180" w:rightFromText="180" w:vertAnchor="text" w:horzAnchor="margin" w:tblpX="72" w:tblpY="-1443"/>
              <w:tblW w:w="13446" w:type="dxa"/>
              <w:tblLayout w:type="fixed"/>
              <w:tblLook w:val="04A0"/>
            </w:tblPr>
            <w:tblGrid>
              <w:gridCol w:w="13446"/>
            </w:tblGrid>
            <w:tr w:rsidR="009529A6" w:rsidRPr="000039EA" w:rsidTr="0067714F">
              <w:trPr>
                <w:trHeight w:val="2333"/>
              </w:trPr>
              <w:tc>
                <w:tcPr>
                  <w:tcW w:w="21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83415" w:rsidRDefault="00F83415" w:rsidP="00F83415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Development of surfaces</w:t>
                  </w:r>
                </w:p>
                <w:p w:rsidR="00F83415" w:rsidRDefault="00F83415" w:rsidP="00F83415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with chart papers.</w:t>
                  </w:r>
                </w:p>
                <w:p w:rsidR="00F83415" w:rsidRDefault="00F83415" w:rsidP="00F83415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:rsidR="00F83415" w:rsidRDefault="00F83415" w:rsidP="00F83415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:rsidR="00F83415" w:rsidRDefault="00F83415" w:rsidP="00F83415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Development of Prisms:</w:t>
                  </w:r>
                </w:p>
                <w:p w:rsidR="009529A6" w:rsidRDefault="00F83415" w:rsidP="00F83415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Hexagonal Prism</w:t>
                  </w:r>
                </w:p>
                <w:p w:rsidR="00CC7F74" w:rsidRDefault="00CC7F74" w:rsidP="00F83415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:rsidR="00561703" w:rsidRDefault="00561703" w:rsidP="00F83415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Revision &amp; Assessment</w:t>
                  </w:r>
                  <w:r w:rsidR="00CC7F74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1 </w:t>
                  </w:r>
                  <w:bookmarkStart w:id="0" w:name="_GoBack"/>
                  <w:bookmarkEnd w:id="0"/>
                </w:p>
                <w:p w:rsidR="00561703" w:rsidRPr="000039EA" w:rsidRDefault="00561703" w:rsidP="00F83415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Practical Exams</w:t>
                  </w:r>
                </w:p>
              </w:tc>
            </w:tr>
          </w:tbl>
          <w:p w:rsidR="009529A6" w:rsidRDefault="009529A6" w:rsidP="00BF6A0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9A6" w:rsidRDefault="009529A6" w:rsidP="00BF6A0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9A6" w:rsidRDefault="009529A6" w:rsidP="00BF6A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9A6" w:rsidRDefault="009529A6" w:rsidP="00BF6A0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9A6" w:rsidRDefault="009529A6" w:rsidP="00BF6A0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tbl>
      <w:tblPr>
        <w:tblW w:w="28298" w:type="dxa"/>
        <w:tblBorders>
          <w:top w:val="nil"/>
          <w:left w:val="nil"/>
          <w:bottom w:val="nil"/>
          <w:right w:val="nil"/>
        </w:tblBorders>
        <w:tblLayout w:type="fixed"/>
        <w:tblLook w:val="0000"/>
      </w:tblPr>
      <w:tblGrid>
        <w:gridCol w:w="14149"/>
        <w:gridCol w:w="14149"/>
      </w:tblGrid>
      <w:tr w:rsidR="00BF6A0C" w:rsidTr="00BF6A0C">
        <w:trPr>
          <w:trHeight w:val="94"/>
        </w:trPr>
        <w:tc>
          <w:tcPr>
            <w:tcW w:w="14149" w:type="dxa"/>
          </w:tcPr>
          <w:tbl>
            <w:tblPr>
              <w:tblStyle w:val="TableGrid"/>
              <w:tblpPr w:leftFromText="180" w:rightFromText="180" w:vertAnchor="text" w:horzAnchor="margin" w:tblpY="-208"/>
              <w:tblOverlap w:val="never"/>
              <w:tblW w:w="14035" w:type="dxa"/>
              <w:tblLayout w:type="fixed"/>
              <w:tblLook w:val="04A0"/>
            </w:tblPr>
            <w:tblGrid>
              <w:gridCol w:w="1968"/>
              <w:gridCol w:w="2797"/>
              <w:gridCol w:w="2296"/>
              <w:gridCol w:w="2834"/>
              <w:gridCol w:w="1980"/>
              <w:gridCol w:w="2160"/>
            </w:tblGrid>
            <w:tr w:rsidR="007E6D0C" w:rsidTr="007E6D0C">
              <w:trPr>
                <w:trHeight w:val="711"/>
              </w:trPr>
              <w:tc>
                <w:tcPr>
                  <w:tcW w:w="1968" w:type="dxa"/>
                </w:tcPr>
                <w:p w:rsidR="007E6D0C" w:rsidRPr="00410FD6" w:rsidRDefault="007E6D0C" w:rsidP="007E6D0C">
                  <w:pPr>
                    <w:rPr>
                      <w:b/>
                      <w:sz w:val="28"/>
                      <w:szCs w:val="28"/>
                    </w:rPr>
                  </w:pPr>
                  <w:r w:rsidRPr="00410FD6">
                    <w:rPr>
                      <w:b/>
                      <w:sz w:val="28"/>
                      <w:szCs w:val="28"/>
                    </w:rPr>
                    <w:t>OCTOBER</w:t>
                  </w:r>
                </w:p>
                <w:p w:rsidR="007E6D0C" w:rsidRDefault="007E6D0C" w:rsidP="007E6D0C">
                  <w:pPr>
                    <w:rPr>
                      <w:b/>
                      <w:sz w:val="28"/>
                      <w:szCs w:val="28"/>
                    </w:rPr>
                  </w:pPr>
                </w:p>
                <w:p w:rsidR="007E6D0C" w:rsidRPr="00410FD6" w:rsidRDefault="007E6D0C" w:rsidP="007E6D0C">
                  <w:pPr>
                    <w:rPr>
                      <w:b/>
                      <w:sz w:val="28"/>
                      <w:szCs w:val="28"/>
                    </w:rPr>
                  </w:pPr>
                  <w:r>
                    <w:rPr>
                      <w:b/>
                      <w:sz w:val="28"/>
                      <w:szCs w:val="28"/>
                    </w:rPr>
                    <w:t>(1-31)</w:t>
                  </w:r>
                </w:p>
                <w:p w:rsidR="007E6D0C" w:rsidRDefault="007E6D0C" w:rsidP="007E6D0C"/>
              </w:tc>
              <w:tc>
                <w:tcPr>
                  <w:tcW w:w="2797" w:type="dxa"/>
                </w:tcPr>
                <w:p w:rsidR="007E6D0C" w:rsidRPr="000223DA" w:rsidRDefault="007E6D0C" w:rsidP="007E6D0C">
                  <w:pPr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0223DA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WEEK 1  (1-4)</w:t>
                  </w:r>
                </w:p>
              </w:tc>
              <w:tc>
                <w:tcPr>
                  <w:tcW w:w="2296" w:type="dxa"/>
                </w:tcPr>
                <w:p w:rsidR="007E6D0C" w:rsidRPr="000223DA" w:rsidRDefault="007E6D0C" w:rsidP="007E6D0C">
                  <w:pPr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0223DA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WEEK 2 (7-11)</w:t>
                  </w:r>
                </w:p>
              </w:tc>
              <w:tc>
                <w:tcPr>
                  <w:tcW w:w="2834" w:type="dxa"/>
                </w:tcPr>
                <w:p w:rsidR="007E6D0C" w:rsidRPr="000223DA" w:rsidRDefault="007E6D0C" w:rsidP="007E6D0C">
                  <w:pPr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0223DA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WEEK 3 (14-18)</w:t>
                  </w:r>
                </w:p>
              </w:tc>
              <w:tc>
                <w:tcPr>
                  <w:tcW w:w="1980" w:type="dxa"/>
                </w:tcPr>
                <w:p w:rsidR="007E6D0C" w:rsidRPr="000223DA" w:rsidRDefault="007E6D0C" w:rsidP="007E6D0C">
                  <w:pPr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0223DA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WEEK 4 (21-25)</w:t>
                  </w:r>
                </w:p>
              </w:tc>
              <w:tc>
                <w:tcPr>
                  <w:tcW w:w="2160" w:type="dxa"/>
                </w:tcPr>
                <w:p w:rsidR="007E6D0C" w:rsidRPr="000223DA" w:rsidRDefault="007E6D0C" w:rsidP="007E6D0C">
                  <w:pPr>
                    <w:ind w:left="1396" w:right="-239" w:hanging="1566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0223DA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WEEK 5 (28-31)</w:t>
                  </w:r>
                </w:p>
              </w:tc>
            </w:tr>
            <w:tr w:rsidR="007E6D0C" w:rsidTr="007E6D0C">
              <w:trPr>
                <w:trHeight w:val="2464"/>
              </w:trPr>
              <w:tc>
                <w:tcPr>
                  <w:tcW w:w="1968" w:type="dxa"/>
                </w:tcPr>
                <w:p w:rsidR="007E6D0C" w:rsidRPr="000223DA" w:rsidRDefault="007E6D0C" w:rsidP="007E6D0C">
                  <w:pPr>
                    <w:rPr>
                      <w:b/>
                      <w:sz w:val="28"/>
                      <w:szCs w:val="28"/>
                    </w:rPr>
                  </w:pPr>
                  <w:r w:rsidRPr="000223DA">
                    <w:rPr>
                      <w:b/>
                      <w:sz w:val="28"/>
                      <w:szCs w:val="28"/>
                    </w:rPr>
                    <w:t>THEORY</w:t>
                  </w:r>
                </w:p>
              </w:tc>
              <w:tc>
                <w:tcPr>
                  <w:tcW w:w="2797" w:type="dxa"/>
                </w:tcPr>
                <w:p w:rsidR="007E6D0C" w:rsidRDefault="00F65023" w:rsidP="007E6D0C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F65023">
                    <w:rPr>
                      <w:rFonts w:ascii="Times New Roman" w:hAnsi="Times New Roman" w:cs="Times New Roman"/>
                      <w:sz w:val="24"/>
                      <w:szCs w:val="24"/>
                    </w:rPr>
                    <w:t>Sectional projections of horizontal solids with axis at right angles to V.P.</w:t>
                  </w:r>
                </w:p>
                <w:p w:rsidR="00F65023" w:rsidRDefault="00F65023" w:rsidP="007E6D0C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:rsidR="00F65023" w:rsidRDefault="00F65023" w:rsidP="007E6D0C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:rsidR="00F65023" w:rsidRPr="00F65023" w:rsidRDefault="00F65023" w:rsidP="007E6D0C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Sectional projections of horizontal solids with axis parallel to V.P.</w:t>
                  </w:r>
                </w:p>
              </w:tc>
              <w:tc>
                <w:tcPr>
                  <w:tcW w:w="2296" w:type="dxa"/>
                </w:tcPr>
                <w:p w:rsidR="007E6D0C" w:rsidRDefault="0052252B" w:rsidP="007E6D0C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Sectional projection of solids inclined to V.P.</w:t>
                  </w:r>
                </w:p>
                <w:p w:rsidR="0052252B" w:rsidRDefault="0052252B" w:rsidP="007E6D0C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:rsidR="0052252B" w:rsidRPr="00F65023" w:rsidRDefault="0052252B" w:rsidP="007E6D0C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Sectional projection of solids inclined to H.P.</w:t>
                  </w:r>
                </w:p>
              </w:tc>
              <w:tc>
                <w:tcPr>
                  <w:tcW w:w="2834" w:type="dxa"/>
                </w:tcPr>
                <w:p w:rsidR="007E6D0C" w:rsidRPr="00DE26C3" w:rsidRDefault="00DE26C3" w:rsidP="007E6D0C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E26C3">
                    <w:rPr>
                      <w:rFonts w:ascii="Times New Roman" w:hAnsi="Times New Roman" w:cs="Times New Roman"/>
                      <w:sz w:val="24"/>
                      <w:szCs w:val="24"/>
                    </w:rPr>
                    <w:t>True shape of the section.</w:t>
                  </w:r>
                </w:p>
                <w:p w:rsidR="00DE26C3" w:rsidRPr="00DE26C3" w:rsidRDefault="00DE26C3" w:rsidP="007E6D0C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:rsidR="00DE26C3" w:rsidRPr="00DE26C3" w:rsidRDefault="00DE26C3" w:rsidP="007E6D0C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E26C3">
                    <w:rPr>
                      <w:rFonts w:ascii="Times New Roman" w:hAnsi="Times New Roman" w:cs="Times New Roman"/>
                      <w:sz w:val="24"/>
                      <w:szCs w:val="24"/>
                    </w:rPr>
                    <w:t>Different types of true shapes and methods to construct it.</w:t>
                  </w:r>
                </w:p>
              </w:tc>
              <w:tc>
                <w:tcPr>
                  <w:tcW w:w="1980" w:type="dxa"/>
                </w:tcPr>
                <w:p w:rsidR="00BE4DC2" w:rsidRPr="00BE4DC2" w:rsidRDefault="00BE4DC2" w:rsidP="007E6D0C">
                  <w:pPr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BE4DC2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Unit 6:</w:t>
                  </w:r>
                </w:p>
                <w:p w:rsidR="007E6D0C" w:rsidRDefault="00BE4DC2" w:rsidP="007E6D0C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E4DC2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Orthographic projection of simple machine blocks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.</w:t>
                  </w:r>
                </w:p>
                <w:p w:rsidR="00BE4DC2" w:rsidRDefault="00BE4DC2" w:rsidP="007E6D0C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:rsidR="00BE4DC2" w:rsidRDefault="00BE4DC2" w:rsidP="007E6D0C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Introduction:</w:t>
                  </w:r>
                </w:p>
                <w:p w:rsidR="00BE4DC2" w:rsidRDefault="00BE4DC2" w:rsidP="007E6D0C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:rsidR="00BE4DC2" w:rsidRPr="00DE26C3" w:rsidRDefault="00BE4DC2" w:rsidP="007E6D0C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Construction of front view ,top view &amp; side view with different machine blocks</w:t>
                  </w:r>
                </w:p>
              </w:tc>
              <w:tc>
                <w:tcPr>
                  <w:tcW w:w="2160" w:type="dxa"/>
                </w:tcPr>
                <w:p w:rsidR="007E6D0C" w:rsidRPr="00BE4DC2" w:rsidRDefault="00BE4DC2" w:rsidP="007E6D0C">
                  <w:pPr>
                    <w:ind w:right="-239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E4DC2">
                    <w:rPr>
                      <w:rFonts w:ascii="Times New Roman" w:hAnsi="Times New Roman" w:cs="Times New Roman"/>
                      <w:sz w:val="24"/>
                      <w:szCs w:val="24"/>
                    </w:rPr>
                    <w:t>Construction of machine block 1</w:t>
                  </w:r>
                </w:p>
                <w:p w:rsidR="00BE4DC2" w:rsidRPr="00BE4DC2" w:rsidRDefault="00BE4DC2" w:rsidP="007E6D0C">
                  <w:pPr>
                    <w:ind w:right="-239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:rsidR="00BE4DC2" w:rsidRDefault="00BE4DC2" w:rsidP="007E6D0C">
                  <w:pPr>
                    <w:ind w:right="-239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E4DC2">
                    <w:rPr>
                      <w:rFonts w:ascii="Times New Roman" w:hAnsi="Times New Roman" w:cs="Times New Roman"/>
                      <w:sz w:val="24"/>
                      <w:szCs w:val="24"/>
                    </w:rPr>
                    <w:t>Machine block 2</w:t>
                  </w:r>
                </w:p>
                <w:p w:rsidR="00BE4DC2" w:rsidRDefault="00BE4DC2" w:rsidP="007E6D0C">
                  <w:pPr>
                    <w:ind w:right="-239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:rsidR="00BE4DC2" w:rsidRDefault="00BE4DC2" w:rsidP="007E6D0C">
                  <w:pPr>
                    <w:ind w:right="-239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Machine block 3</w:t>
                  </w:r>
                </w:p>
                <w:p w:rsidR="00BE4DC2" w:rsidRDefault="00BE4DC2" w:rsidP="007E6D0C">
                  <w:pPr>
                    <w:ind w:right="-239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:rsidR="00BE4DC2" w:rsidRDefault="00BE4DC2" w:rsidP="007E6D0C">
                  <w:pPr>
                    <w:ind w:right="-239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Machine block 4</w:t>
                  </w:r>
                </w:p>
                <w:p w:rsidR="00BE4DC2" w:rsidRDefault="00BE4DC2" w:rsidP="007E6D0C">
                  <w:pPr>
                    <w:ind w:right="-239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:rsidR="00BE4DC2" w:rsidRPr="00BE4DC2" w:rsidRDefault="00BE4DC2" w:rsidP="007E6D0C">
                  <w:pPr>
                    <w:ind w:right="-239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Machine block 5</w:t>
                  </w:r>
                </w:p>
              </w:tc>
            </w:tr>
            <w:tr w:rsidR="007E6D0C" w:rsidTr="007E6D0C">
              <w:trPr>
                <w:trHeight w:val="1762"/>
              </w:trPr>
              <w:tc>
                <w:tcPr>
                  <w:tcW w:w="1968" w:type="dxa"/>
                </w:tcPr>
                <w:p w:rsidR="007E6D0C" w:rsidRPr="000223DA" w:rsidRDefault="007E6D0C" w:rsidP="007E6D0C">
                  <w:pPr>
                    <w:rPr>
                      <w:b/>
                      <w:sz w:val="28"/>
                      <w:szCs w:val="28"/>
                    </w:rPr>
                  </w:pPr>
                  <w:r>
                    <w:rPr>
                      <w:b/>
                      <w:sz w:val="28"/>
                      <w:szCs w:val="28"/>
                    </w:rPr>
                    <w:lastRenderedPageBreak/>
                    <w:t>PRACTICALS</w:t>
                  </w:r>
                </w:p>
              </w:tc>
              <w:tc>
                <w:tcPr>
                  <w:tcW w:w="2797" w:type="dxa"/>
                </w:tcPr>
                <w:p w:rsidR="009F7E6E" w:rsidRDefault="009F7E6E" w:rsidP="009F7E6E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Development of surfaces with chart papers.</w:t>
                  </w:r>
                </w:p>
                <w:p w:rsidR="009F7E6E" w:rsidRDefault="009F7E6E" w:rsidP="009F7E6E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:rsidR="009F7E6E" w:rsidRDefault="009F7E6E" w:rsidP="009F7E6E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:rsidR="007E6D0C" w:rsidRPr="009F7E6E" w:rsidRDefault="009F7E6E" w:rsidP="009F7E6E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Development of Prisms:Pentagonal prism</w:t>
                  </w:r>
                </w:p>
              </w:tc>
              <w:tc>
                <w:tcPr>
                  <w:tcW w:w="2296" w:type="dxa"/>
                </w:tcPr>
                <w:p w:rsidR="009F7E6E" w:rsidRDefault="009F7E6E" w:rsidP="009F7E6E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Development of surfaces with chart papers.</w:t>
                  </w:r>
                </w:p>
                <w:p w:rsidR="009F7E6E" w:rsidRDefault="009F7E6E" w:rsidP="009F7E6E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:rsidR="009F7E6E" w:rsidRDefault="009F7E6E" w:rsidP="009F7E6E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:rsidR="007E6D0C" w:rsidRPr="000223DA" w:rsidRDefault="009F7E6E" w:rsidP="009F7E6E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Development of Right circular cylinder</w:t>
                  </w:r>
                </w:p>
              </w:tc>
              <w:tc>
                <w:tcPr>
                  <w:tcW w:w="2834" w:type="dxa"/>
                </w:tcPr>
                <w:p w:rsidR="009F7E6E" w:rsidRDefault="009F7E6E" w:rsidP="009F7E6E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Development of surfaces with chart papers.</w:t>
                  </w:r>
                </w:p>
                <w:p w:rsidR="009F7E6E" w:rsidRDefault="009F7E6E" w:rsidP="009F7E6E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:rsidR="009F7E6E" w:rsidRDefault="009F7E6E" w:rsidP="009F7E6E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:rsidR="007E6D0C" w:rsidRDefault="009F7E6E" w:rsidP="009F7E6E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Development of  Pyramids</w:t>
                  </w:r>
                </w:p>
                <w:p w:rsidR="009F7E6E" w:rsidRPr="00096D15" w:rsidRDefault="00F656AA" w:rsidP="009F7E6E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Square pyramid</w:t>
                  </w:r>
                </w:p>
                <w:p w:rsidR="007E6D0C" w:rsidRPr="008D3515" w:rsidRDefault="007E6D0C" w:rsidP="007E6D0C">
                  <w:pPr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1980" w:type="dxa"/>
                </w:tcPr>
                <w:p w:rsidR="009F7E6E" w:rsidRDefault="009F7E6E" w:rsidP="009F7E6E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Development of surfaces with chart papers.</w:t>
                  </w:r>
                </w:p>
                <w:p w:rsidR="009F7E6E" w:rsidRDefault="009F7E6E" w:rsidP="009F7E6E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:rsidR="009F7E6E" w:rsidRDefault="009F7E6E" w:rsidP="009F7E6E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:rsidR="007E6D0C" w:rsidRPr="002A70C7" w:rsidRDefault="009F7E6E" w:rsidP="009F7E6E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De</w:t>
                  </w:r>
                  <w:r w:rsidR="00F656AA">
                    <w:rPr>
                      <w:rFonts w:ascii="Times New Roman" w:hAnsi="Times New Roman" w:cs="Times New Roman"/>
                      <w:sz w:val="24"/>
                      <w:szCs w:val="24"/>
                    </w:rPr>
                    <w:t>velopment of Pyramid:Triangular pyramid.</w:t>
                  </w:r>
                </w:p>
              </w:tc>
              <w:tc>
                <w:tcPr>
                  <w:tcW w:w="2160" w:type="dxa"/>
                </w:tcPr>
                <w:p w:rsidR="009F7E6E" w:rsidRDefault="009F7E6E" w:rsidP="009F7E6E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Development of surfaces with chart papers.</w:t>
                  </w:r>
                </w:p>
                <w:p w:rsidR="009F7E6E" w:rsidRDefault="009F7E6E" w:rsidP="009F7E6E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:rsidR="009F7E6E" w:rsidRDefault="009F7E6E" w:rsidP="009F7E6E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:rsidR="007E6D0C" w:rsidRPr="009F7E6E" w:rsidRDefault="009F7E6E" w:rsidP="009F7E6E">
                  <w:pPr>
                    <w:ind w:right="-239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De</w:t>
                  </w:r>
                  <w:r w:rsidR="00F656AA">
                    <w:rPr>
                      <w:rFonts w:ascii="Times New Roman" w:hAnsi="Times New Roman" w:cs="Times New Roman"/>
                      <w:sz w:val="24"/>
                      <w:szCs w:val="24"/>
                    </w:rPr>
                    <w:t>velopment of Pyramid:Hexagonal pyramid.</w:t>
                  </w:r>
                </w:p>
              </w:tc>
            </w:tr>
            <w:tr w:rsidR="007E6D0C" w:rsidTr="00057BC9">
              <w:trPr>
                <w:trHeight w:val="1016"/>
              </w:trPr>
              <w:tc>
                <w:tcPr>
                  <w:tcW w:w="1968" w:type="dxa"/>
                </w:tcPr>
                <w:p w:rsidR="007E6D0C" w:rsidRDefault="007E6D0C" w:rsidP="007E6D0C">
                  <w:pPr>
                    <w:rPr>
                      <w:b/>
                      <w:sz w:val="28"/>
                      <w:szCs w:val="28"/>
                    </w:rPr>
                  </w:pPr>
                  <w:r>
                    <w:rPr>
                      <w:b/>
                      <w:sz w:val="28"/>
                      <w:szCs w:val="28"/>
                    </w:rPr>
                    <w:t>NOVEMBER</w:t>
                  </w:r>
                </w:p>
                <w:p w:rsidR="007E6D0C" w:rsidRDefault="007E6D0C" w:rsidP="007E6D0C">
                  <w:pPr>
                    <w:rPr>
                      <w:b/>
                      <w:sz w:val="28"/>
                      <w:szCs w:val="28"/>
                    </w:rPr>
                  </w:pPr>
                </w:p>
                <w:p w:rsidR="007E6D0C" w:rsidRDefault="007E6D0C" w:rsidP="007E6D0C">
                  <w:pPr>
                    <w:rPr>
                      <w:b/>
                      <w:sz w:val="28"/>
                      <w:szCs w:val="28"/>
                    </w:rPr>
                  </w:pPr>
                  <w:r>
                    <w:rPr>
                      <w:b/>
                      <w:sz w:val="28"/>
                      <w:szCs w:val="28"/>
                    </w:rPr>
                    <w:t>(1-30)</w:t>
                  </w:r>
                </w:p>
              </w:tc>
              <w:tc>
                <w:tcPr>
                  <w:tcW w:w="2797" w:type="dxa"/>
                </w:tcPr>
                <w:p w:rsidR="00057BC9" w:rsidRDefault="00057BC9" w:rsidP="007E6D0C">
                  <w:pPr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</w:p>
                <w:p w:rsidR="007E6D0C" w:rsidRPr="00C42A69" w:rsidRDefault="007E6D0C" w:rsidP="007E6D0C">
                  <w:pPr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C42A69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WEEK 1 (1)</w:t>
                  </w:r>
                </w:p>
              </w:tc>
              <w:tc>
                <w:tcPr>
                  <w:tcW w:w="2296" w:type="dxa"/>
                </w:tcPr>
                <w:p w:rsidR="00057BC9" w:rsidRDefault="00057BC9" w:rsidP="007E6D0C">
                  <w:pPr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</w:p>
                <w:p w:rsidR="007E6D0C" w:rsidRPr="00C42A69" w:rsidRDefault="007E6D0C" w:rsidP="007E6D0C">
                  <w:pPr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C42A69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WEEK 2(4-8)</w:t>
                  </w:r>
                </w:p>
              </w:tc>
              <w:tc>
                <w:tcPr>
                  <w:tcW w:w="2834" w:type="dxa"/>
                </w:tcPr>
                <w:p w:rsidR="00057BC9" w:rsidRDefault="00057BC9" w:rsidP="007E6D0C">
                  <w:pPr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</w:p>
                <w:p w:rsidR="007E6D0C" w:rsidRPr="00C42A69" w:rsidRDefault="007E6D0C" w:rsidP="007E6D0C">
                  <w:pPr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C42A69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WEEK 3 (11-15)</w:t>
                  </w:r>
                </w:p>
              </w:tc>
              <w:tc>
                <w:tcPr>
                  <w:tcW w:w="1980" w:type="dxa"/>
                </w:tcPr>
                <w:p w:rsidR="00057BC9" w:rsidRDefault="00057BC9" w:rsidP="007E6D0C">
                  <w:pPr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</w:p>
                <w:p w:rsidR="007E6D0C" w:rsidRPr="00C42A69" w:rsidRDefault="007E6D0C" w:rsidP="007E6D0C">
                  <w:pPr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C42A69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WEEK 4 (18-22)</w:t>
                  </w:r>
                </w:p>
              </w:tc>
              <w:tc>
                <w:tcPr>
                  <w:tcW w:w="2160" w:type="dxa"/>
                </w:tcPr>
                <w:p w:rsidR="00057BC9" w:rsidRDefault="00057BC9" w:rsidP="007E6D0C">
                  <w:pPr>
                    <w:ind w:right="-239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</w:p>
                <w:p w:rsidR="007E6D0C" w:rsidRPr="00C42A69" w:rsidRDefault="007E6D0C" w:rsidP="007E6D0C">
                  <w:pPr>
                    <w:ind w:right="-239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C42A69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WEEK 5 (25-29)</w:t>
                  </w:r>
                </w:p>
              </w:tc>
            </w:tr>
            <w:tr w:rsidR="007E6D0C" w:rsidTr="007E6D0C">
              <w:trPr>
                <w:trHeight w:val="2064"/>
              </w:trPr>
              <w:tc>
                <w:tcPr>
                  <w:tcW w:w="1968" w:type="dxa"/>
                </w:tcPr>
                <w:p w:rsidR="007E6D0C" w:rsidRDefault="007E6D0C" w:rsidP="007E6D0C">
                  <w:pPr>
                    <w:rPr>
                      <w:b/>
                      <w:sz w:val="28"/>
                      <w:szCs w:val="28"/>
                    </w:rPr>
                  </w:pPr>
                  <w:r>
                    <w:rPr>
                      <w:b/>
                      <w:sz w:val="28"/>
                      <w:szCs w:val="28"/>
                    </w:rPr>
                    <w:t>THEORY</w:t>
                  </w:r>
                </w:p>
              </w:tc>
              <w:tc>
                <w:tcPr>
                  <w:tcW w:w="2797" w:type="dxa"/>
                </w:tcPr>
                <w:p w:rsidR="007E6D0C" w:rsidRDefault="00057BC9" w:rsidP="007E6D0C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Machine block 6</w:t>
                  </w:r>
                </w:p>
                <w:p w:rsidR="007E6D0C" w:rsidRPr="00096D15" w:rsidRDefault="007E6D0C" w:rsidP="007E6D0C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296" w:type="dxa"/>
                </w:tcPr>
                <w:p w:rsidR="007E6D0C" w:rsidRDefault="00057BC9" w:rsidP="007E6D0C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Machine block 7</w:t>
                  </w:r>
                </w:p>
                <w:p w:rsidR="00057BC9" w:rsidRDefault="00057BC9" w:rsidP="007E6D0C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:rsidR="00057BC9" w:rsidRDefault="00057BC9" w:rsidP="007E6D0C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Machine block 8</w:t>
                  </w:r>
                </w:p>
                <w:p w:rsidR="00057BC9" w:rsidRDefault="00057BC9" w:rsidP="007E6D0C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:rsidR="00057BC9" w:rsidRDefault="00057BC9" w:rsidP="007E6D0C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Machine block 9</w:t>
                  </w:r>
                </w:p>
                <w:p w:rsidR="00057BC9" w:rsidRDefault="00057BC9" w:rsidP="007E6D0C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:rsidR="00057BC9" w:rsidRDefault="00057BC9" w:rsidP="007E6D0C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Machine block 10</w:t>
                  </w:r>
                </w:p>
              </w:tc>
              <w:tc>
                <w:tcPr>
                  <w:tcW w:w="2834" w:type="dxa"/>
                </w:tcPr>
                <w:p w:rsidR="007E6D0C" w:rsidRDefault="00966117" w:rsidP="007E6D0C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Machine block 11</w:t>
                  </w:r>
                </w:p>
                <w:p w:rsidR="00966117" w:rsidRDefault="00966117" w:rsidP="007E6D0C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:rsidR="00966117" w:rsidRDefault="00966117" w:rsidP="007E6D0C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Machine block 12</w:t>
                  </w:r>
                </w:p>
                <w:p w:rsidR="00966117" w:rsidRDefault="00966117" w:rsidP="007E6D0C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:rsidR="00966117" w:rsidRDefault="00966117" w:rsidP="007E6D0C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Machine block 13</w:t>
                  </w:r>
                </w:p>
                <w:p w:rsidR="00966117" w:rsidRDefault="00966117" w:rsidP="007E6D0C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:rsidR="00966117" w:rsidRDefault="00966117" w:rsidP="007E6D0C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Machine block 14</w:t>
                  </w:r>
                </w:p>
              </w:tc>
              <w:tc>
                <w:tcPr>
                  <w:tcW w:w="1980" w:type="dxa"/>
                </w:tcPr>
                <w:p w:rsidR="007E6D0C" w:rsidRDefault="00ED06B8" w:rsidP="007E6D0C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Machine block 15</w:t>
                  </w:r>
                </w:p>
                <w:p w:rsidR="00ED06B8" w:rsidRDefault="00ED06B8" w:rsidP="007E6D0C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:rsidR="00ED06B8" w:rsidRDefault="00ED06B8" w:rsidP="007E6D0C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Machine block 16</w:t>
                  </w:r>
                </w:p>
                <w:p w:rsidR="00ED06B8" w:rsidRDefault="00ED06B8" w:rsidP="007E6D0C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:rsidR="00ED06B8" w:rsidRDefault="00ED06B8" w:rsidP="007E6D0C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Machine block 17</w:t>
                  </w:r>
                </w:p>
                <w:p w:rsidR="00ED06B8" w:rsidRDefault="00ED06B8" w:rsidP="007E6D0C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:rsidR="00ED06B8" w:rsidRDefault="00ED06B8" w:rsidP="007E6D0C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Machine block 18</w:t>
                  </w:r>
                </w:p>
              </w:tc>
              <w:tc>
                <w:tcPr>
                  <w:tcW w:w="2160" w:type="dxa"/>
                </w:tcPr>
                <w:p w:rsidR="007E6D0C" w:rsidRDefault="00ED06B8" w:rsidP="007E6D0C">
                  <w:pPr>
                    <w:ind w:right="-239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Machine block 19</w:t>
                  </w:r>
                </w:p>
                <w:p w:rsidR="00ED06B8" w:rsidRDefault="00ED06B8" w:rsidP="007E6D0C">
                  <w:pPr>
                    <w:ind w:right="-239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:rsidR="00ED06B8" w:rsidRDefault="00ED06B8" w:rsidP="007E6D0C">
                  <w:pPr>
                    <w:ind w:right="-239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Machine block 20</w:t>
                  </w:r>
                </w:p>
                <w:p w:rsidR="00ED06B8" w:rsidRDefault="00ED06B8" w:rsidP="007E6D0C">
                  <w:pPr>
                    <w:ind w:right="-239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:rsidR="00ED06B8" w:rsidRDefault="00ED06B8" w:rsidP="007E6D0C">
                  <w:pPr>
                    <w:ind w:right="-239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Machine block 21</w:t>
                  </w:r>
                </w:p>
                <w:p w:rsidR="00ED06B8" w:rsidRDefault="00ED06B8" w:rsidP="007E6D0C">
                  <w:pPr>
                    <w:ind w:right="-239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:rsidR="00ED06B8" w:rsidRDefault="00ED06B8" w:rsidP="007E6D0C">
                  <w:pPr>
                    <w:ind w:right="-239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Machine block 22</w:t>
                  </w:r>
                </w:p>
              </w:tc>
            </w:tr>
            <w:tr w:rsidR="007E6D0C" w:rsidTr="007E6D0C">
              <w:trPr>
                <w:trHeight w:val="2064"/>
              </w:trPr>
              <w:tc>
                <w:tcPr>
                  <w:tcW w:w="1968" w:type="dxa"/>
                </w:tcPr>
                <w:p w:rsidR="007E6D0C" w:rsidRDefault="007E6D0C" w:rsidP="007E6D0C">
                  <w:pPr>
                    <w:rPr>
                      <w:b/>
                      <w:sz w:val="28"/>
                      <w:szCs w:val="28"/>
                    </w:rPr>
                  </w:pPr>
                </w:p>
                <w:p w:rsidR="007E6D0C" w:rsidRDefault="007E6D0C" w:rsidP="007E6D0C">
                  <w:pPr>
                    <w:rPr>
                      <w:b/>
                      <w:sz w:val="28"/>
                      <w:szCs w:val="28"/>
                    </w:rPr>
                  </w:pPr>
                  <w:r>
                    <w:rPr>
                      <w:b/>
                      <w:sz w:val="28"/>
                      <w:szCs w:val="28"/>
                    </w:rPr>
                    <w:t>PRACTICALS</w:t>
                  </w:r>
                </w:p>
              </w:tc>
              <w:tc>
                <w:tcPr>
                  <w:tcW w:w="2797" w:type="dxa"/>
                </w:tcPr>
                <w:p w:rsidR="00ED06B8" w:rsidRDefault="00ED06B8" w:rsidP="00ED06B8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Development of surfaces with chart papers.</w:t>
                  </w:r>
                </w:p>
                <w:p w:rsidR="00ED06B8" w:rsidRDefault="00ED06B8" w:rsidP="00ED06B8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:rsidR="00ED06B8" w:rsidRDefault="00ED06B8" w:rsidP="00ED06B8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:rsidR="007E6D0C" w:rsidRDefault="00ED06B8" w:rsidP="00ED06B8">
                  <w:pPr>
                    <w:ind w:right="-239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Development of Pyramids:Pentagonal pyramid</w:t>
                  </w:r>
                </w:p>
              </w:tc>
              <w:tc>
                <w:tcPr>
                  <w:tcW w:w="2296" w:type="dxa"/>
                </w:tcPr>
                <w:p w:rsidR="00432A21" w:rsidRDefault="00432A21" w:rsidP="00432A21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Development of surfaces with chart papers.</w:t>
                  </w:r>
                </w:p>
                <w:p w:rsidR="00432A21" w:rsidRDefault="00432A21" w:rsidP="00432A21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:rsidR="00432A21" w:rsidRDefault="00432A21" w:rsidP="00432A21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:rsidR="007E6D0C" w:rsidRDefault="00432A21" w:rsidP="00432A21">
                  <w:pPr>
                    <w:ind w:right="-239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Development of right circular Cone</w:t>
                  </w:r>
                </w:p>
              </w:tc>
              <w:tc>
                <w:tcPr>
                  <w:tcW w:w="2834" w:type="dxa"/>
                </w:tcPr>
                <w:p w:rsidR="007E6D0C" w:rsidRDefault="00757C6D" w:rsidP="009A27B4">
                  <w:pPr>
                    <w:ind w:right="-239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All development of surfaces </w:t>
                  </w:r>
                </w:p>
                <w:p w:rsidR="00757C6D" w:rsidRDefault="00757C6D" w:rsidP="009A27B4">
                  <w:pPr>
                    <w:ind w:right="-239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Should be constructed in drawing sheet .</w:t>
                  </w:r>
                </w:p>
              </w:tc>
              <w:tc>
                <w:tcPr>
                  <w:tcW w:w="1980" w:type="dxa"/>
                </w:tcPr>
                <w:p w:rsidR="007E6D0C" w:rsidRDefault="00757C6D" w:rsidP="00757C6D">
                  <w:pPr>
                    <w:ind w:right="-239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Construction in drawing sheet</w:t>
                  </w:r>
                </w:p>
              </w:tc>
              <w:tc>
                <w:tcPr>
                  <w:tcW w:w="2160" w:type="dxa"/>
                </w:tcPr>
                <w:p w:rsidR="007E6D0C" w:rsidRDefault="00EA4476" w:rsidP="007E6D0C">
                  <w:pPr>
                    <w:ind w:right="-239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Construction in drawing sheet.</w:t>
                  </w:r>
                </w:p>
              </w:tc>
            </w:tr>
            <w:tr w:rsidR="007E6D0C" w:rsidTr="007E6D0C">
              <w:trPr>
                <w:trHeight w:val="1070"/>
              </w:trPr>
              <w:tc>
                <w:tcPr>
                  <w:tcW w:w="1968" w:type="dxa"/>
                </w:tcPr>
                <w:p w:rsidR="007E6D0C" w:rsidRDefault="007E6D0C" w:rsidP="007E6D0C">
                  <w:pPr>
                    <w:rPr>
                      <w:b/>
                      <w:sz w:val="28"/>
                      <w:szCs w:val="28"/>
                    </w:rPr>
                  </w:pPr>
                  <w:r>
                    <w:rPr>
                      <w:b/>
                      <w:sz w:val="28"/>
                      <w:szCs w:val="28"/>
                    </w:rPr>
                    <w:t>DECEMBER</w:t>
                  </w:r>
                </w:p>
                <w:p w:rsidR="007E6D0C" w:rsidRDefault="007E6D0C" w:rsidP="007E6D0C">
                  <w:pPr>
                    <w:rPr>
                      <w:b/>
                      <w:sz w:val="28"/>
                      <w:szCs w:val="28"/>
                    </w:rPr>
                  </w:pPr>
                </w:p>
                <w:p w:rsidR="007E6D0C" w:rsidRDefault="007E6D0C" w:rsidP="007E6D0C">
                  <w:pPr>
                    <w:rPr>
                      <w:b/>
                      <w:sz w:val="28"/>
                      <w:szCs w:val="28"/>
                    </w:rPr>
                  </w:pPr>
                  <w:r>
                    <w:rPr>
                      <w:b/>
                      <w:sz w:val="28"/>
                      <w:szCs w:val="28"/>
                    </w:rPr>
                    <w:t>(2-31)</w:t>
                  </w:r>
                </w:p>
              </w:tc>
              <w:tc>
                <w:tcPr>
                  <w:tcW w:w="2797" w:type="dxa"/>
                </w:tcPr>
                <w:p w:rsidR="007E6D0C" w:rsidRPr="00664522" w:rsidRDefault="007E6D0C" w:rsidP="007E6D0C">
                  <w:pPr>
                    <w:ind w:right="-239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664522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WEEK 1 (2-6)</w:t>
                  </w:r>
                </w:p>
              </w:tc>
              <w:tc>
                <w:tcPr>
                  <w:tcW w:w="2296" w:type="dxa"/>
                </w:tcPr>
                <w:p w:rsidR="007E6D0C" w:rsidRPr="00664522" w:rsidRDefault="007E6D0C" w:rsidP="007E6D0C">
                  <w:pPr>
                    <w:ind w:right="-239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664522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WEEK 2 (9-13)</w:t>
                  </w:r>
                </w:p>
              </w:tc>
              <w:tc>
                <w:tcPr>
                  <w:tcW w:w="2834" w:type="dxa"/>
                </w:tcPr>
                <w:p w:rsidR="007E6D0C" w:rsidRPr="00664522" w:rsidRDefault="007E6D0C" w:rsidP="007E6D0C">
                  <w:pPr>
                    <w:ind w:right="-239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664522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WEEK 3 (16-20)</w:t>
                  </w:r>
                </w:p>
              </w:tc>
              <w:tc>
                <w:tcPr>
                  <w:tcW w:w="1980" w:type="dxa"/>
                </w:tcPr>
                <w:p w:rsidR="007E6D0C" w:rsidRPr="00664522" w:rsidRDefault="007E6D0C" w:rsidP="007E6D0C">
                  <w:pPr>
                    <w:ind w:right="-239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664522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WEEK 4 (23-27)</w:t>
                  </w:r>
                </w:p>
              </w:tc>
              <w:tc>
                <w:tcPr>
                  <w:tcW w:w="2160" w:type="dxa"/>
                </w:tcPr>
                <w:p w:rsidR="007E6D0C" w:rsidRPr="00664522" w:rsidRDefault="007E6D0C" w:rsidP="007E6D0C">
                  <w:pPr>
                    <w:ind w:right="-239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664522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WEEK 5(30-31)</w:t>
                  </w:r>
                </w:p>
              </w:tc>
            </w:tr>
            <w:tr w:rsidR="007E6D0C" w:rsidTr="007E6D0C">
              <w:trPr>
                <w:trHeight w:val="1070"/>
              </w:trPr>
              <w:tc>
                <w:tcPr>
                  <w:tcW w:w="1968" w:type="dxa"/>
                </w:tcPr>
                <w:p w:rsidR="007E6D0C" w:rsidRDefault="007E6D0C" w:rsidP="007E6D0C">
                  <w:pPr>
                    <w:rPr>
                      <w:b/>
                      <w:sz w:val="28"/>
                      <w:szCs w:val="28"/>
                    </w:rPr>
                  </w:pPr>
                  <w:r>
                    <w:rPr>
                      <w:b/>
                      <w:sz w:val="28"/>
                      <w:szCs w:val="28"/>
                    </w:rPr>
                    <w:lastRenderedPageBreak/>
                    <w:t>THEORY</w:t>
                  </w:r>
                </w:p>
              </w:tc>
              <w:tc>
                <w:tcPr>
                  <w:tcW w:w="2797" w:type="dxa"/>
                </w:tcPr>
                <w:p w:rsidR="007E6D0C" w:rsidRPr="008D4373" w:rsidRDefault="008D4373" w:rsidP="007E6D0C">
                  <w:pPr>
                    <w:ind w:right="-239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D4373">
                    <w:rPr>
                      <w:rFonts w:ascii="Times New Roman" w:hAnsi="Times New Roman" w:cs="Times New Roman"/>
                      <w:sz w:val="24"/>
                      <w:szCs w:val="24"/>
                    </w:rPr>
                    <w:t>Machine block 23</w:t>
                  </w:r>
                </w:p>
                <w:p w:rsidR="008D4373" w:rsidRPr="008D4373" w:rsidRDefault="008D4373" w:rsidP="007E6D0C">
                  <w:pPr>
                    <w:ind w:right="-239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:rsidR="008D4373" w:rsidRPr="008D4373" w:rsidRDefault="008D4373" w:rsidP="007E6D0C">
                  <w:pPr>
                    <w:ind w:right="-239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D4373">
                    <w:rPr>
                      <w:rFonts w:ascii="Times New Roman" w:hAnsi="Times New Roman" w:cs="Times New Roman"/>
                      <w:sz w:val="24"/>
                      <w:szCs w:val="24"/>
                    </w:rPr>
                    <w:t>Machine block 24</w:t>
                  </w:r>
                </w:p>
                <w:p w:rsidR="008D4373" w:rsidRPr="008D4373" w:rsidRDefault="008D4373" w:rsidP="007E6D0C">
                  <w:pPr>
                    <w:ind w:right="-239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:rsidR="008D4373" w:rsidRPr="00217BC7" w:rsidRDefault="008D4373" w:rsidP="007E6D0C">
                  <w:pPr>
                    <w:ind w:right="-239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8D4373">
                    <w:rPr>
                      <w:rFonts w:ascii="Times New Roman" w:hAnsi="Times New Roman" w:cs="Times New Roman"/>
                      <w:sz w:val="24"/>
                      <w:szCs w:val="24"/>
                    </w:rPr>
                    <w:t>Machine block 25</w:t>
                  </w:r>
                </w:p>
              </w:tc>
              <w:tc>
                <w:tcPr>
                  <w:tcW w:w="2296" w:type="dxa"/>
                </w:tcPr>
                <w:p w:rsidR="007E6D0C" w:rsidRDefault="008D4373" w:rsidP="007E6D0C">
                  <w:pPr>
                    <w:ind w:right="-239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Revision for Assessment 2</w:t>
                  </w:r>
                </w:p>
                <w:p w:rsidR="008D4373" w:rsidRDefault="008D4373" w:rsidP="007E6D0C">
                  <w:pPr>
                    <w:ind w:right="-239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:rsidR="008D4373" w:rsidRDefault="008D4373" w:rsidP="007E6D0C">
                  <w:pPr>
                    <w:ind w:right="-239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Assessment 2 starts </w:t>
                  </w:r>
                </w:p>
                <w:p w:rsidR="008D4373" w:rsidRDefault="008D4373" w:rsidP="007E6D0C">
                  <w:pPr>
                    <w:ind w:right="-239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On 11-12-18</w:t>
                  </w:r>
                </w:p>
              </w:tc>
              <w:tc>
                <w:tcPr>
                  <w:tcW w:w="2834" w:type="dxa"/>
                </w:tcPr>
                <w:p w:rsidR="007E6D0C" w:rsidRDefault="008D4373" w:rsidP="007E6D0C">
                  <w:pPr>
                    <w:ind w:right="-239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Assessment 2</w:t>
                  </w:r>
                </w:p>
              </w:tc>
              <w:tc>
                <w:tcPr>
                  <w:tcW w:w="1980" w:type="dxa"/>
                </w:tcPr>
                <w:p w:rsidR="007E6D0C" w:rsidRDefault="007E6D0C" w:rsidP="007E6D0C">
                  <w:pPr>
                    <w:ind w:right="-239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WINTER</w:t>
                  </w:r>
                </w:p>
                <w:p w:rsidR="007E6D0C" w:rsidRDefault="007E6D0C" w:rsidP="007E6D0C">
                  <w:pPr>
                    <w:ind w:right="-239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:rsidR="007E6D0C" w:rsidRDefault="007E6D0C" w:rsidP="007E6D0C">
                  <w:pPr>
                    <w:ind w:right="-239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BREAK</w:t>
                  </w:r>
                </w:p>
              </w:tc>
              <w:tc>
                <w:tcPr>
                  <w:tcW w:w="2160" w:type="dxa"/>
                </w:tcPr>
                <w:p w:rsidR="007E6D0C" w:rsidRDefault="007E6D0C" w:rsidP="007E6D0C">
                  <w:pPr>
                    <w:ind w:right="-239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WINTER BREAK</w:t>
                  </w:r>
                </w:p>
              </w:tc>
            </w:tr>
            <w:tr w:rsidR="007E6D0C" w:rsidTr="007E6D0C">
              <w:trPr>
                <w:trHeight w:val="1070"/>
              </w:trPr>
              <w:tc>
                <w:tcPr>
                  <w:tcW w:w="1968" w:type="dxa"/>
                </w:tcPr>
                <w:p w:rsidR="007E6D0C" w:rsidRDefault="007E6D0C" w:rsidP="007E6D0C">
                  <w:pPr>
                    <w:rPr>
                      <w:b/>
                      <w:sz w:val="28"/>
                      <w:szCs w:val="28"/>
                    </w:rPr>
                  </w:pPr>
                </w:p>
                <w:p w:rsidR="007E6D0C" w:rsidRPr="00664522" w:rsidRDefault="007E6D0C" w:rsidP="007E6D0C">
                  <w:pPr>
                    <w:rPr>
                      <w:b/>
                      <w:sz w:val="28"/>
                      <w:szCs w:val="28"/>
                    </w:rPr>
                  </w:pPr>
                  <w:r w:rsidRPr="00664522">
                    <w:rPr>
                      <w:b/>
                      <w:sz w:val="28"/>
                      <w:szCs w:val="28"/>
                    </w:rPr>
                    <w:t>PRACTICALS</w:t>
                  </w:r>
                </w:p>
              </w:tc>
              <w:tc>
                <w:tcPr>
                  <w:tcW w:w="2797" w:type="dxa"/>
                </w:tcPr>
                <w:p w:rsidR="007E6D0C" w:rsidRDefault="00711E85" w:rsidP="007E6D0C">
                  <w:pPr>
                    <w:ind w:right="-239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Revision &amp; Assessment 2 Practical Exams</w:t>
                  </w:r>
                </w:p>
              </w:tc>
              <w:tc>
                <w:tcPr>
                  <w:tcW w:w="2296" w:type="dxa"/>
                </w:tcPr>
                <w:p w:rsidR="007E6D0C" w:rsidRDefault="007E6D0C" w:rsidP="007E6D0C">
                  <w:pPr>
                    <w:ind w:right="-239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834" w:type="dxa"/>
                </w:tcPr>
                <w:p w:rsidR="007E6D0C" w:rsidRDefault="007E6D0C" w:rsidP="007E6D0C">
                  <w:pPr>
                    <w:ind w:right="-239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980" w:type="dxa"/>
                </w:tcPr>
                <w:p w:rsidR="007E6D0C" w:rsidRDefault="007E6D0C" w:rsidP="007E6D0C">
                  <w:pPr>
                    <w:ind w:right="-239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160" w:type="dxa"/>
                </w:tcPr>
                <w:p w:rsidR="007E6D0C" w:rsidRDefault="007E6D0C" w:rsidP="007E6D0C">
                  <w:pPr>
                    <w:ind w:right="-239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7E6D0C" w:rsidTr="007E6D0C">
              <w:trPr>
                <w:trHeight w:val="1070"/>
              </w:trPr>
              <w:tc>
                <w:tcPr>
                  <w:tcW w:w="1968" w:type="dxa"/>
                </w:tcPr>
                <w:p w:rsidR="007E6D0C" w:rsidRDefault="007E6D0C" w:rsidP="007E6D0C">
                  <w:pPr>
                    <w:rPr>
                      <w:b/>
                      <w:sz w:val="28"/>
                      <w:szCs w:val="28"/>
                    </w:rPr>
                  </w:pPr>
                  <w:r>
                    <w:rPr>
                      <w:b/>
                      <w:sz w:val="28"/>
                      <w:szCs w:val="28"/>
                    </w:rPr>
                    <w:t>JANUARY</w:t>
                  </w:r>
                </w:p>
                <w:p w:rsidR="007E6D0C" w:rsidRDefault="007E6D0C" w:rsidP="007E6D0C">
                  <w:pPr>
                    <w:rPr>
                      <w:b/>
                      <w:sz w:val="28"/>
                      <w:szCs w:val="28"/>
                    </w:rPr>
                  </w:pPr>
                  <w:r>
                    <w:rPr>
                      <w:b/>
                      <w:sz w:val="28"/>
                      <w:szCs w:val="28"/>
                    </w:rPr>
                    <w:t>(1-31)</w:t>
                  </w:r>
                </w:p>
              </w:tc>
              <w:tc>
                <w:tcPr>
                  <w:tcW w:w="2797" w:type="dxa"/>
                </w:tcPr>
                <w:p w:rsidR="007E6D0C" w:rsidRPr="0057193D" w:rsidRDefault="007E6D0C" w:rsidP="007E6D0C">
                  <w:pPr>
                    <w:ind w:right="-239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57193D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WEEK 1 (1-3)</w:t>
                  </w:r>
                </w:p>
              </w:tc>
              <w:tc>
                <w:tcPr>
                  <w:tcW w:w="2296" w:type="dxa"/>
                </w:tcPr>
                <w:p w:rsidR="007E6D0C" w:rsidRPr="0057193D" w:rsidRDefault="007E6D0C" w:rsidP="007E6D0C">
                  <w:pPr>
                    <w:ind w:right="-239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57193D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WEEK 2(6-10)</w:t>
                  </w:r>
                </w:p>
              </w:tc>
              <w:tc>
                <w:tcPr>
                  <w:tcW w:w="2834" w:type="dxa"/>
                </w:tcPr>
                <w:p w:rsidR="007E6D0C" w:rsidRPr="0057193D" w:rsidRDefault="007E6D0C" w:rsidP="007E6D0C">
                  <w:pPr>
                    <w:ind w:right="-239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57193D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WEEK 3 (13-17)</w:t>
                  </w:r>
                </w:p>
              </w:tc>
              <w:tc>
                <w:tcPr>
                  <w:tcW w:w="1980" w:type="dxa"/>
                </w:tcPr>
                <w:p w:rsidR="007E6D0C" w:rsidRPr="0057193D" w:rsidRDefault="007E6D0C" w:rsidP="007E6D0C">
                  <w:pPr>
                    <w:ind w:right="-239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57193D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WEEK 4 (20-24)</w:t>
                  </w:r>
                </w:p>
              </w:tc>
              <w:tc>
                <w:tcPr>
                  <w:tcW w:w="2160" w:type="dxa"/>
                </w:tcPr>
                <w:p w:rsidR="007E6D0C" w:rsidRPr="0057193D" w:rsidRDefault="007E6D0C" w:rsidP="007E6D0C">
                  <w:pPr>
                    <w:ind w:right="-239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57193D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WEEK 5(27-31)</w:t>
                  </w:r>
                </w:p>
              </w:tc>
            </w:tr>
            <w:tr w:rsidR="007E6D0C" w:rsidTr="007E6D0C">
              <w:trPr>
                <w:trHeight w:val="1070"/>
              </w:trPr>
              <w:tc>
                <w:tcPr>
                  <w:tcW w:w="1968" w:type="dxa"/>
                </w:tcPr>
                <w:p w:rsidR="007E6D0C" w:rsidRDefault="007E6D0C" w:rsidP="007E6D0C">
                  <w:pPr>
                    <w:rPr>
                      <w:b/>
                      <w:sz w:val="28"/>
                      <w:szCs w:val="28"/>
                    </w:rPr>
                  </w:pPr>
                  <w:r>
                    <w:rPr>
                      <w:b/>
                      <w:sz w:val="28"/>
                      <w:szCs w:val="28"/>
                    </w:rPr>
                    <w:t>THEORY</w:t>
                  </w:r>
                </w:p>
              </w:tc>
              <w:tc>
                <w:tcPr>
                  <w:tcW w:w="2797" w:type="dxa"/>
                </w:tcPr>
                <w:p w:rsidR="007E6D0C" w:rsidRPr="0057193D" w:rsidRDefault="007E6D0C" w:rsidP="007E6D0C">
                  <w:pPr>
                    <w:ind w:right="-239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WINTER BREAK</w:t>
                  </w:r>
                </w:p>
              </w:tc>
              <w:tc>
                <w:tcPr>
                  <w:tcW w:w="2296" w:type="dxa"/>
                </w:tcPr>
                <w:p w:rsidR="007E6D0C" w:rsidRPr="0057193D" w:rsidRDefault="007E6D0C" w:rsidP="007E6D0C">
                  <w:pPr>
                    <w:ind w:right="-239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WINTER BREAK</w:t>
                  </w:r>
                </w:p>
              </w:tc>
              <w:tc>
                <w:tcPr>
                  <w:tcW w:w="2834" w:type="dxa"/>
                </w:tcPr>
                <w:p w:rsidR="007E6D0C" w:rsidRDefault="006134C6" w:rsidP="007E6D0C">
                  <w:pPr>
                    <w:ind w:right="-239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Unit 7:Isometric Projections</w:t>
                  </w:r>
                </w:p>
                <w:p w:rsidR="006134C6" w:rsidRDefault="006134C6" w:rsidP="007E6D0C">
                  <w:pPr>
                    <w:ind w:right="-239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</w:p>
                <w:p w:rsidR="006134C6" w:rsidRPr="006134C6" w:rsidRDefault="006134C6" w:rsidP="007E6D0C">
                  <w:pPr>
                    <w:ind w:right="-239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134C6">
                    <w:rPr>
                      <w:rFonts w:ascii="Times New Roman" w:hAnsi="Times New Roman" w:cs="Times New Roman"/>
                      <w:sz w:val="24"/>
                      <w:szCs w:val="24"/>
                    </w:rPr>
                    <w:t>Introduction:</w:t>
                  </w:r>
                </w:p>
                <w:p w:rsidR="006134C6" w:rsidRPr="006134C6" w:rsidRDefault="006134C6" w:rsidP="007E6D0C">
                  <w:pPr>
                    <w:ind w:right="-239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:rsidR="006134C6" w:rsidRPr="0057193D" w:rsidRDefault="006134C6" w:rsidP="007E6D0C">
                  <w:pPr>
                    <w:ind w:right="-239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6134C6">
                    <w:rPr>
                      <w:rFonts w:ascii="Times New Roman" w:hAnsi="Times New Roman" w:cs="Times New Roman"/>
                      <w:sz w:val="24"/>
                      <w:szCs w:val="24"/>
                    </w:rPr>
                    <w:t>Construction of isometric scale showing main divisions of 10 mm and smaller divisions of 1 mm each,</w:t>
                  </w:r>
                </w:p>
              </w:tc>
              <w:tc>
                <w:tcPr>
                  <w:tcW w:w="1980" w:type="dxa"/>
                </w:tcPr>
                <w:p w:rsidR="007E6D0C" w:rsidRPr="006134C6" w:rsidRDefault="006134C6" w:rsidP="007E6D0C">
                  <w:pPr>
                    <w:ind w:right="-239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134C6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Isometric Projections of </w:t>
                  </w:r>
                </w:p>
                <w:p w:rsidR="006134C6" w:rsidRPr="006134C6" w:rsidRDefault="006134C6" w:rsidP="007E6D0C">
                  <w:pPr>
                    <w:ind w:right="-239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f</w:t>
                  </w:r>
                  <w:r w:rsidRPr="006134C6">
                    <w:rPr>
                      <w:rFonts w:ascii="Times New Roman" w:hAnsi="Times New Roman" w:cs="Times New Roman"/>
                      <w:sz w:val="24"/>
                      <w:szCs w:val="24"/>
                    </w:rPr>
                    <w:t>igures such as :</w:t>
                  </w:r>
                </w:p>
                <w:p w:rsidR="006134C6" w:rsidRPr="006134C6" w:rsidRDefault="006134C6" w:rsidP="007E6D0C">
                  <w:pPr>
                    <w:ind w:right="-239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:rsidR="006134C6" w:rsidRPr="006134C6" w:rsidRDefault="006134C6" w:rsidP="007E6D0C">
                  <w:pPr>
                    <w:ind w:right="-239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134C6">
                    <w:rPr>
                      <w:rFonts w:ascii="Times New Roman" w:hAnsi="Times New Roman" w:cs="Times New Roman"/>
                      <w:sz w:val="24"/>
                      <w:szCs w:val="24"/>
                    </w:rPr>
                    <w:t>Triangles</w:t>
                  </w:r>
                </w:p>
                <w:p w:rsidR="006134C6" w:rsidRPr="006134C6" w:rsidRDefault="006134C6" w:rsidP="007E6D0C">
                  <w:pPr>
                    <w:ind w:right="-239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:rsidR="006134C6" w:rsidRPr="006134C6" w:rsidRDefault="006134C6" w:rsidP="007E6D0C">
                  <w:pPr>
                    <w:ind w:right="-239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134C6">
                    <w:rPr>
                      <w:rFonts w:ascii="Times New Roman" w:hAnsi="Times New Roman" w:cs="Times New Roman"/>
                      <w:sz w:val="24"/>
                      <w:szCs w:val="24"/>
                    </w:rPr>
                    <w:t>Squares</w:t>
                  </w:r>
                </w:p>
                <w:p w:rsidR="006134C6" w:rsidRPr="006134C6" w:rsidRDefault="006134C6" w:rsidP="007E6D0C">
                  <w:pPr>
                    <w:ind w:right="-239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:rsidR="006134C6" w:rsidRPr="006134C6" w:rsidRDefault="006134C6" w:rsidP="007E6D0C">
                  <w:pPr>
                    <w:ind w:right="-239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134C6">
                    <w:rPr>
                      <w:rFonts w:ascii="Times New Roman" w:hAnsi="Times New Roman" w:cs="Times New Roman"/>
                      <w:sz w:val="24"/>
                      <w:szCs w:val="24"/>
                    </w:rPr>
                    <w:t>Pentagon</w:t>
                  </w:r>
                </w:p>
                <w:p w:rsidR="006134C6" w:rsidRPr="006134C6" w:rsidRDefault="006134C6" w:rsidP="007E6D0C">
                  <w:pPr>
                    <w:ind w:right="-239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:rsidR="006134C6" w:rsidRPr="006134C6" w:rsidRDefault="006134C6" w:rsidP="007E6D0C">
                  <w:pPr>
                    <w:ind w:right="-239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134C6">
                    <w:rPr>
                      <w:rFonts w:ascii="Times New Roman" w:hAnsi="Times New Roman" w:cs="Times New Roman"/>
                      <w:sz w:val="24"/>
                      <w:szCs w:val="24"/>
                    </w:rPr>
                    <w:t>Hexagon</w:t>
                  </w:r>
                </w:p>
                <w:p w:rsidR="006134C6" w:rsidRPr="0057193D" w:rsidRDefault="006134C6" w:rsidP="007E6D0C">
                  <w:pPr>
                    <w:ind w:right="-239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2160" w:type="dxa"/>
                </w:tcPr>
                <w:p w:rsidR="002541D7" w:rsidRPr="002541D7" w:rsidRDefault="002541D7" w:rsidP="007E6D0C">
                  <w:pPr>
                    <w:ind w:right="-239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541D7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Isometric </w:t>
                  </w:r>
                </w:p>
                <w:p w:rsidR="002541D7" w:rsidRPr="002541D7" w:rsidRDefault="002541D7" w:rsidP="007E6D0C">
                  <w:pPr>
                    <w:ind w:right="-239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541D7">
                    <w:rPr>
                      <w:rFonts w:ascii="Times New Roman" w:hAnsi="Times New Roman" w:cs="Times New Roman"/>
                      <w:sz w:val="24"/>
                      <w:szCs w:val="24"/>
                    </w:rPr>
                    <w:t>Projection of :</w:t>
                  </w:r>
                </w:p>
                <w:p w:rsidR="002541D7" w:rsidRPr="002541D7" w:rsidRDefault="002541D7" w:rsidP="007E6D0C">
                  <w:pPr>
                    <w:ind w:right="-239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:rsidR="002541D7" w:rsidRPr="002541D7" w:rsidRDefault="002541D7" w:rsidP="007E6D0C">
                  <w:pPr>
                    <w:ind w:right="-239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541D7">
                    <w:rPr>
                      <w:rFonts w:ascii="Times New Roman" w:hAnsi="Times New Roman" w:cs="Times New Roman"/>
                      <w:sz w:val="24"/>
                      <w:szCs w:val="24"/>
                    </w:rPr>
                    <w:t>Circles</w:t>
                  </w:r>
                </w:p>
                <w:p w:rsidR="002541D7" w:rsidRPr="002541D7" w:rsidRDefault="002541D7" w:rsidP="007E6D0C">
                  <w:pPr>
                    <w:ind w:right="-239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:rsidR="002541D7" w:rsidRPr="002541D7" w:rsidRDefault="002541D7" w:rsidP="007E6D0C">
                  <w:pPr>
                    <w:ind w:right="-239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541D7">
                    <w:rPr>
                      <w:rFonts w:ascii="Times New Roman" w:hAnsi="Times New Roman" w:cs="Times New Roman"/>
                      <w:sz w:val="24"/>
                      <w:szCs w:val="24"/>
                    </w:rPr>
                    <w:t>Semi circles</w:t>
                  </w:r>
                </w:p>
                <w:p w:rsidR="002541D7" w:rsidRPr="002541D7" w:rsidRDefault="002541D7" w:rsidP="007E6D0C">
                  <w:pPr>
                    <w:ind w:right="-239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:rsidR="002541D7" w:rsidRPr="002541D7" w:rsidRDefault="002541D7" w:rsidP="007E6D0C">
                  <w:pPr>
                    <w:ind w:right="-239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541D7">
                    <w:rPr>
                      <w:rFonts w:ascii="Times New Roman" w:hAnsi="Times New Roman" w:cs="Times New Roman"/>
                      <w:sz w:val="24"/>
                      <w:szCs w:val="24"/>
                    </w:rPr>
                    <w:t>All figures with</w:t>
                  </w:r>
                </w:p>
                <w:p w:rsidR="002541D7" w:rsidRDefault="002541D7" w:rsidP="007E6D0C">
                  <w:pPr>
                    <w:ind w:right="-239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541D7">
                    <w:rPr>
                      <w:rFonts w:ascii="Times New Roman" w:hAnsi="Times New Roman" w:cs="Times New Roman"/>
                      <w:sz w:val="24"/>
                      <w:szCs w:val="24"/>
                    </w:rPr>
                    <w:t>their surface  parallel to HP or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VP</w:t>
                  </w:r>
                </w:p>
                <w:p w:rsidR="00EB0459" w:rsidRDefault="00EB0459" w:rsidP="007E6D0C">
                  <w:pPr>
                    <w:ind w:right="-239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:rsidR="00EB0459" w:rsidRDefault="00EB0459" w:rsidP="007E6D0C">
                  <w:pPr>
                    <w:ind w:right="-239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Perpendicular to HP</w:t>
                  </w:r>
                </w:p>
                <w:p w:rsidR="00EB0459" w:rsidRPr="002541D7" w:rsidRDefault="00EB0459" w:rsidP="007E6D0C">
                  <w:pPr>
                    <w:ind w:right="-239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Or VP.</w:t>
                  </w:r>
                </w:p>
              </w:tc>
            </w:tr>
            <w:tr w:rsidR="007E6D0C" w:rsidTr="007E6D0C">
              <w:trPr>
                <w:trHeight w:val="1070"/>
              </w:trPr>
              <w:tc>
                <w:tcPr>
                  <w:tcW w:w="1968" w:type="dxa"/>
                </w:tcPr>
                <w:p w:rsidR="007E6D0C" w:rsidRDefault="007E6D0C" w:rsidP="007E6D0C">
                  <w:pPr>
                    <w:rPr>
                      <w:b/>
                      <w:sz w:val="28"/>
                      <w:szCs w:val="28"/>
                    </w:rPr>
                  </w:pPr>
                  <w:r>
                    <w:rPr>
                      <w:b/>
                      <w:sz w:val="28"/>
                      <w:szCs w:val="28"/>
                    </w:rPr>
                    <w:t>PRACTICALS</w:t>
                  </w:r>
                </w:p>
              </w:tc>
              <w:tc>
                <w:tcPr>
                  <w:tcW w:w="2797" w:type="dxa"/>
                </w:tcPr>
                <w:p w:rsidR="00EB0459" w:rsidRPr="00EB0459" w:rsidRDefault="00EB0459" w:rsidP="007E6D0C">
                  <w:pPr>
                    <w:ind w:right="-239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296" w:type="dxa"/>
                </w:tcPr>
                <w:p w:rsidR="007E6D0C" w:rsidRDefault="007E6D0C" w:rsidP="007E6D0C">
                  <w:pPr>
                    <w:ind w:right="-239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2834" w:type="dxa"/>
                </w:tcPr>
                <w:p w:rsidR="00EB0459" w:rsidRPr="00EB0459" w:rsidRDefault="00EB0459" w:rsidP="00EB0459">
                  <w:pPr>
                    <w:ind w:right="-239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B0459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Construction in drawing </w:t>
                  </w:r>
                </w:p>
                <w:p w:rsidR="007E6D0C" w:rsidRDefault="00EB0459" w:rsidP="00EB0459">
                  <w:pPr>
                    <w:ind w:right="-239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EB0459">
                    <w:rPr>
                      <w:rFonts w:ascii="Times New Roman" w:hAnsi="Times New Roman" w:cs="Times New Roman"/>
                      <w:sz w:val="24"/>
                      <w:szCs w:val="24"/>
                    </w:rPr>
                    <w:t>sheet</w:t>
                  </w:r>
                </w:p>
              </w:tc>
              <w:tc>
                <w:tcPr>
                  <w:tcW w:w="1980" w:type="dxa"/>
                </w:tcPr>
                <w:p w:rsidR="007E6D0C" w:rsidRPr="00EB0459" w:rsidRDefault="00EB0459" w:rsidP="007E6D0C">
                  <w:pPr>
                    <w:ind w:right="-239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B0459">
                    <w:rPr>
                      <w:rFonts w:ascii="Times New Roman" w:hAnsi="Times New Roman" w:cs="Times New Roman"/>
                      <w:sz w:val="24"/>
                      <w:szCs w:val="24"/>
                    </w:rPr>
                    <w:t>Completion of all Practicals.</w:t>
                  </w:r>
                </w:p>
              </w:tc>
              <w:tc>
                <w:tcPr>
                  <w:tcW w:w="2160" w:type="dxa"/>
                </w:tcPr>
                <w:p w:rsidR="007E6D0C" w:rsidRPr="0057193D" w:rsidRDefault="007E6D0C" w:rsidP="007E6D0C">
                  <w:pPr>
                    <w:ind w:right="-239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</w:p>
              </w:tc>
            </w:tr>
            <w:tr w:rsidR="007E6D0C" w:rsidTr="007E6D0C">
              <w:trPr>
                <w:trHeight w:val="1070"/>
              </w:trPr>
              <w:tc>
                <w:tcPr>
                  <w:tcW w:w="1968" w:type="dxa"/>
                </w:tcPr>
                <w:p w:rsidR="007E6D0C" w:rsidRDefault="007E6D0C" w:rsidP="007E6D0C">
                  <w:pPr>
                    <w:rPr>
                      <w:b/>
                      <w:sz w:val="28"/>
                      <w:szCs w:val="28"/>
                    </w:rPr>
                  </w:pPr>
                  <w:r>
                    <w:rPr>
                      <w:b/>
                      <w:sz w:val="28"/>
                      <w:szCs w:val="28"/>
                    </w:rPr>
                    <w:lastRenderedPageBreak/>
                    <w:t>FEBRUARY</w:t>
                  </w:r>
                </w:p>
                <w:p w:rsidR="007E6D0C" w:rsidRDefault="007E6D0C" w:rsidP="007E6D0C">
                  <w:pPr>
                    <w:rPr>
                      <w:b/>
                      <w:sz w:val="28"/>
                      <w:szCs w:val="28"/>
                    </w:rPr>
                  </w:pPr>
                  <w:r>
                    <w:rPr>
                      <w:b/>
                      <w:sz w:val="28"/>
                      <w:szCs w:val="28"/>
                    </w:rPr>
                    <w:t>(3-28)</w:t>
                  </w:r>
                </w:p>
              </w:tc>
              <w:tc>
                <w:tcPr>
                  <w:tcW w:w="2797" w:type="dxa"/>
                </w:tcPr>
                <w:p w:rsidR="007E6D0C" w:rsidRDefault="007E6D0C" w:rsidP="007E6D0C">
                  <w:pPr>
                    <w:ind w:right="-239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WEEK 1 (3-7)</w:t>
                  </w:r>
                </w:p>
              </w:tc>
              <w:tc>
                <w:tcPr>
                  <w:tcW w:w="2296" w:type="dxa"/>
                </w:tcPr>
                <w:p w:rsidR="007E6D0C" w:rsidRDefault="007E6D0C" w:rsidP="007E6D0C">
                  <w:pPr>
                    <w:ind w:right="-239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WEEK 2 (10-14)</w:t>
                  </w:r>
                </w:p>
              </w:tc>
              <w:tc>
                <w:tcPr>
                  <w:tcW w:w="2834" w:type="dxa"/>
                </w:tcPr>
                <w:p w:rsidR="007E6D0C" w:rsidRDefault="007E6D0C" w:rsidP="007E6D0C">
                  <w:pPr>
                    <w:ind w:right="-239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WEEK 3 (17-21)</w:t>
                  </w:r>
                </w:p>
              </w:tc>
              <w:tc>
                <w:tcPr>
                  <w:tcW w:w="1980" w:type="dxa"/>
                </w:tcPr>
                <w:p w:rsidR="007E6D0C" w:rsidRPr="0057193D" w:rsidRDefault="007E6D0C" w:rsidP="007E6D0C">
                  <w:pPr>
                    <w:ind w:right="-239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WEEK 4 (24-28)</w:t>
                  </w:r>
                </w:p>
              </w:tc>
              <w:tc>
                <w:tcPr>
                  <w:tcW w:w="2160" w:type="dxa"/>
                </w:tcPr>
                <w:p w:rsidR="007E6D0C" w:rsidRDefault="007E6D0C" w:rsidP="007E6D0C">
                  <w:pPr>
                    <w:ind w:right="-239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</w:p>
              </w:tc>
            </w:tr>
            <w:tr w:rsidR="007E6D0C" w:rsidTr="007E6D0C">
              <w:trPr>
                <w:trHeight w:val="1070"/>
              </w:trPr>
              <w:tc>
                <w:tcPr>
                  <w:tcW w:w="1968" w:type="dxa"/>
                </w:tcPr>
                <w:p w:rsidR="007E6D0C" w:rsidRDefault="00C2090C" w:rsidP="007E6D0C">
                  <w:pPr>
                    <w:rPr>
                      <w:b/>
                      <w:sz w:val="28"/>
                      <w:szCs w:val="28"/>
                    </w:rPr>
                  </w:pPr>
                  <w:r>
                    <w:rPr>
                      <w:b/>
                      <w:sz w:val="28"/>
                      <w:szCs w:val="28"/>
                    </w:rPr>
                    <w:t>THEORY</w:t>
                  </w:r>
                </w:p>
              </w:tc>
              <w:tc>
                <w:tcPr>
                  <w:tcW w:w="2797" w:type="dxa"/>
                </w:tcPr>
                <w:p w:rsidR="007E6D0C" w:rsidRDefault="00EB0459" w:rsidP="007E6D0C">
                  <w:pPr>
                    <w:ind w:right="-239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 xml:space="preserve">Unit 8:Development of </w:t>
                  </w:r>
                </w:p>
                <w:p w:rsidR="00EB0459" w:rsidRDefault="00EB0459" w:rsidP="007E6D0C">
                  <w:pPr>
                    <w:ind w:right="-239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Surfaces</w:t>
                  </w:r>
                </w:p>
                <w:p w:rsidR="00EB0459" w:rsidRDefault="00EB0459" w:rsidP="007E6D0C">
                  <w:pPr>
                    <w:ind w:right="-239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</w:p>
                <w:p w:rsidR="00EB0459" w:rsidRPr="00EB0459" w:rsidRDefault="00EB0459" w:rsidP="007E6D0C">
                  <w:pPr>
                    <w:ind w:right="-239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B0459">
                    <w:rPr>
                      <w:rFonts w:ascii="Times New Roman" w:hAnsi="Times New Roman" w:cs="Times New Roman"/>
                      <w:sz w:val="24"/>
                      <w:szCs w:val="24"/>
                    </w:rPr>
                    <w:t>Introduction:</w:t>
                  </w:r>
                </w:p>
                <w:p w:rsidR="00EB0459" w:rsidRPr="00EB0459" w:rsidRDefault="00EB0459" w:rsidP="007E6D0C">
                  <w:pPr>
                    <w:ind w:right="-239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:rsidR="00EB0459" w:rsidRPr="00EB0459" w:rsidRDefault="00EB0459" w:rsidP="007E6D0C">
                  <w:pPr>
                    <w:ind w:right="-239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B0459">
                    <w:rPr>
                      <w:rFonts w:ascii="Times New Roman" w:hAnsi="Times New Roman" w:cs="Times New Roman"/>
                      <w:sz w:val="24"/>
                      <w:szCs w:val="24"/>
                    </w:rPr>
                    <w:t>All Prisms</w:t>
                  </w:r>
                </w:p>
                <w:p w:rsidR="00EB0459" w:rsidRPr="00EB0459" w:rsidRDefault="00EB0459" w:rsidP="007E6D0C">
                  <w:pPr>
                    <w:ind w:right="-239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:rsidR="00EB0459" w:rsidRPr="00EB0459" w:rsidRDefault="00EB0459" w:rsidP="007E6D0C">
                  <w:pPr>
                    <w:ind w:right="-239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B0459">
                    <w:rPr>
                      <w:rFonts w:ascii="Times New Roman" w:hAnsi="Times New Roman" w:cs="Times New Roman"/>
                      <w:sz w:val="24"/>
                      <w:szCs w:val="24"/>
                    </w:rPr>
                    <w:t>All pyramids</w:t>
                  </w:r>
                </w:p>
                <w:p w:rsidR="00EB0459" w:rsidRPr="00EB0459" w:rsidRDefault="00EB0459" w:rsidP="007E6D0C">
                  <w:pPr>
                    <w:ind w:right="-239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:rsidR="00EB0459" w:rsidRPr="00EB0459" w:rsidRDefault="00EB0459" w:rsidP="007E6D0C">
                  <w:pPr>
                    <w:ind w:right="-239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B0459">
                    <w:rPr>
                      <w:rFonts w:ascii="Times New Roman" w:hAnsi="Times New Roman" w:cs="Times New Roman"/>
                      <w:sz w:val="24"/>
                      <w:szCs w:val="24"/>
                    </w:rPr>
                    <w:t>Right circular cylinder &amp;</w:t>
                  </w:r>
                </w:p>
                <w:p w:rsidR="00EB0459" w:rsidRDefault="00EB0459" w:rsidP="007E6D0C">
                  <w:pPr>
                    <w:ind w:right="-239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B0459">
                    <w:rPr>
                      <w:rFonts w:ascii="Times New Roman" w:hAnsi="Times New Roman" w:cs="Times New Roman"/>
                      <w:sz w:val="24"/>
                      <w:szCs w:val="24"/>
                    </w:rPr>
                    <w:t>Cone.</w:t>
                  </w:r>
                </w:p>
                <w:p w:rsidR="005F240C" w:rsidRDefault="005F240C" w:rsidP="007E6D0C">
                  <w:pPr>
                    <w:ind w:right="-239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:rsidR="005F240C" w:rsidRDefault="005F240C" w:rsidP="007E6D0C">
                  <w:pPr>
                    <w:ind w:right="-239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Completion of Syllabus </w:t>
                  </w:r>
                </w:p>
                <w:p w:rsidR="005F240C" w:rsidRPr="00EB0459" w:rsidRDefault="005F240C" w:rsidP="007E6D0C">
                  <w:pPr>
                    <w:ind w:right="-239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Both theory &amp; practicals.</w:t>
                  </w:r>
                </w:p>
                <w:p w:rsidR="00EB0459" w:rsidRDefault="00EB0459" w:rsidP="007E6D0C">
                  <w:pPr>
                    <w:ind w:right="-239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2296" w:type="dxa"/>
                </w:tcPr>
                <w:p w:rsidR="007E6D0C" w:rsidRPr="00EB0459" w:rsidRDefault="00EB0459" w:rsidP="007E6D0C">
                  <w:pPr>
                    <w:ind w:right="-239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B0459">
                    <w:rPr>
                      <w:rFonts w:ascii="Times New Roman" w:hAnsi="Times New Roman" w:cs="Times New Roman"/>
                      <w:sz w:val="24"/>
                      <w:szCs w:val="24"/>
                    </w:rPr>
                    <w:t>Revision classes</w:t>
                  </w:r>
                </w:p>
                <w:p w:rsidR="00EB0459" w:rsidRPr="00EB0459" w:rsidRDefault="00EB0459" w:rsidP="007E6D0C">
                  <w:pPr>
                    <w:ind w:right="-239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B0459">
                    <w:rPr>
                      <w:rFonts w:ascii="Times New Roman" w:hAnsi="Times New Roman" w:cs="Times New Roman"/>
                      <w:sz w:val="24"/>
                      <w:szCs w:val="24"/>
                    </w:rPr>
                    <w:t>For Final Assessment</w:t>
                  </w:r>
                </w:p>
              </w:tc>
              <w:tc>
                <w:tcPr>
                  <w:tcW w:w="2834" w:type="dxa"/>
                </w:tcPr>
                <w:p w:rsidR="00EB0459" w:rsidRPr="00EB0459" w:rsidRDefault="00EB0459" w:rsidP="007E6D0C">
                  <w:pPr>
                    <w:ind w:right="-239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B0459">
                    <w:rPr>
                      <w:rFonts w:ascii="Times New Roman" w:hAnsi="Times New Roman" w:cs="Times New Roman"/>
                      <w:sz w:val="24"/>
                      <w:szCs w:val="24"/>
                    </w:rPr>
                    <w:t>Final Assessment starts</w:t>
                  </w:r>
                </w:p>
                <w:p w:rsidR="007E6D0C" w:rsidRPr="00EB0459" w:rsidRDefault="00EB0459" w:rsidP="007E6D0C">
                  <w:pPr>
                    <w:ind w:right="-239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B0459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on 19.02.19</w:t>
                  </w:r>
                </w:p>
              </w:tc>
              <w:tc>
                <w:tcPr>
                  <w:tcW w:w="1980" w:type="dxa"/>
                </w:tcPr>
                <w:p w:rsidR="007E6D0C" w:rsidRPr="00EB0459" w:rsidRDefault="00EB0459" w:rsidP="007E6D0C">
                  <w:pPr>
                    <w:ind w:right="-239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B0459">
                    <w:rPr>
                      <w:rFonts w:ascii="Times New Roman" w:hAnsi="Times New Roman" w:cs="Times New Roman"/>
                      <w:sz w:val="24"/>
                      <w:szCs w:val="24"/>
                    </w:rPr>
                    <w:t>Final Assessment</w:t>
                  </w:r>
                </w:p>
              </w:tc>
              <w:tc>
                <w:tcPr>
                  <w:tcW w:w="2160" w:type="dxa"/>
                </w:tcPr>
                <w:p w:rsidR="007E6D0C" w:rsidRDefault="007E6D0C" w:rsidP="007E6D0C">
                  <w:pPr>
                    <w:ind w:right="-239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</w:p>
              </w:tc>
            </w:tr>
            <w:tr w:rsidR="00C2090C" w:rsidTr="007E6D0C">
              <w:trPr>
                <w:trHeight w:val="1070"/>
              </w:trPr>
              <w:tc>
                <w:tcPr>
                  <w:tcW w:w="1968" w:type="dxa"/>
                </w:tcPr>
                <w:p w:rsidR="00C2090C" w:rsidRDefault="00C2090C" w:rsidP="007E6D0C">
                  <w:pPr>
                    <w:rPr>
                      <w:b/>
                      <w:sz w:val="28"/>
                      <w:szCs w:val="28"/>
                    </w:rPr>
                  </w:pPr>
                  <w:r>
                    <w:rPr>
                      <w:b/>
                      <w:sz w:val="28"/>
                      <w:szCs w:val="28"/>
                    </w:rPr>
                    <w:t>PRACTICALS</w:t>
                  </w:r>
                </w:p>
              </w:tc>
              <w:tc>
                <w:tcPr>
                  <w:tcW w:w="2797" w:type="dxa"/>
                </w:tcPr>
                <w:p w:rsidR="00C2090C" w:rsidRPr="00C2090C" w:rsidRDefault="00C2090C" w:rsidP="007E6D0C">
                  <w:pPr>
                    <w:ind w:right="-239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2090C">
                    <w:rPr>
                      <w:rFonts w:ascii="Times New Roman" w:hAnsi="Times New Roman" w:cs="Times New Roman"/>
                      <w:sz w:val="24"/>
                      <w:szCs w:val="24"/>
                    </w:rPr>
                    <w:t>Final Assessment for Practicals</w:t>
                  </w:r>
                </w:p>
              </w:tc>
              <w:tc>
                <w:tcPr>
                  <w:tcW w:w="2296" w:type="dxa"/>
                </w:tcPr>
                <w:p w:rsidR="00C2090C" w:rsidRPr="00EB0459" w:rsidRDefault="00C2090C" w:rsidP="007E6D0C">
                  <w:pPr>
                    <w:ind w:right="-239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834" w:type="dxa"/>
                </w:tcPr>
                <w:p w:rsidR="00C2090C" w:rsidRPr="00EB0459" w:rsidRDefault="00C2090C" w:rsidP="007E6D0C">
                  <w:pPr>
                    <w:ind w:right="-239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980" w:type="dxa"/>
                </w:tcPr>
                <w:p w:rsidR="00C2090C" w:rsidRPr="00EB0459" w:rsidRDefault="00C2090C" w:rsidP="007E6D0C">
                  <w:pPr>
                    <w:ind w:right="-239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160" w:type="dxa"/>
                </w:tcPr>
                <w:p w:rsidR="00C2090C" w:rsidRDefault="00C2090C" w:rsidP="007E6D0C">
                  <w:pPr>
                    <w:ind w:right="-239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</w:p>
              </w:tc>
            </w:tr>
            <w:tr w:rsidR="007E6D0C" w:rsidTr="007E6D0C">
              <w:trPr>
                <w:trHeight w:val="1070"/>
              </w:trPr>
              <w:tc>
                <w:tcPr>
                  <w:tcW w:w="1968" w:type="dxa"/>
                </w:tcPr>
                <w:p w:rsidR="007E6D0C" w:rsidRDefault="007E6D0C" w:rsidP="007E6D0C">
                  <w:pPr>
                    <w:rPr>
                      <w:b/>
                      <w:sz w:val="28"/>
                      <w:szCs w:val="28"/>
                    </w:rPr>
                  </w:pPr>
                  <w:r>
                    <w:rPr>
                      <w:b/>
                      <w:sz w:val="28"/>
                      <w:szCs w:val="28"/>
                    </w:rPr>
                    <w:t>MARCH</w:t>
                  </w:r>
                </w:p>
              </w:tc>
              <w:tc>
                <w:tcPr>
                  <w:tcW w:w="2797" w:type="dxa"/>
                </w:tcPr>
                <w:p w:rsidR="007E6D0C" w:rsidRDefault="007E6D0C" w:rsidP="007E6D0C">
                  <w:pPr>
                    <w:ind w:right="-239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WEEK 1</w:t>
                  </w:r>
                </w:p>
              </w:tc>
              <w:tc>
                <w:tcPr>
                  <w:tcW w:w="2296" w:type="dxa"/>
                </w:tcPr>
                <w:p w:rsidR="007E6D0C" w:rsidRDefault="007E6D0C" w:rsidP="007E6D0C">
                  <w:pPr>
                    <w:ind w:right="-239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WEEK 2</w:t>
                  </w:r>
                </w:p>
              </w:tc>
              <w:tc>
                <w:tcPr>
                  <w:tcW w:w="2834" w:type="dxa"/>
                </w:tcPr>
                <w:p w:rsidR="007E6D0C" w:rsidRDefault="007E6D0C" w:rsidP="007E6D0C">
                  <w:pPr>
                    <w:ind w:right="-239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WEEK 3</w:t>
                  </w:r>
                </w:p>
              </w:tc>
              <w:tc>
                <w:tcPr>
                  <w:tcW w:w="1980" w:type="dxa"/>
                </w:tcPr>
                <w:p w:rsidR="007E6D0C" w:rsidRDefault="007E6D0C" w:rsidP="007E6D0C">
                  <w:pPr>
                    <w:ind w:right="-239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WEEK 4</w:t>
                  </w:r>
                </w:p>
              </w:tc>
              <w:tc>
                <w:tcPr>
                  <w:tcW w:w="2160" w:type="dxa"/>
                </w:tcPr>
                <w:p w:rsidR="007E6D0C" w:rsidRDefault="007E6D0C" w:rsidP="007E6D0C">
                  <w:pPr>
                    <w:ind w:right="-239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WEEK 5</w:t>
                  </w:r>
                </w:p>
              </w:tc>
            </w:tr>
            <w:tr w:rsidR="007E6D0C" w:rsidTr="007E6D0C">
              <w:trPr>
                <w:trHeight w:val="1070"/>
              </w:trPr>
              <w:tc>
                <w:tcPr>
                  <w:tcW w:w="1968" w:type="dxa"/>
                </w:tcPr>
                <w:p w:rsidR="007E6D0C" w:rsidRDefault="00926458" w:rsidP="007E6D0C">
                  <w:pPr>
                    <w:rPr>
                      <w:b/>
                      <w:sz w:val="28"/>
                      <w:szCs w:val="28"/>
                    </w:rPr>
                  </w:pPr>
                  <w:r>
                    <w:rPr>
                      <w:b/>
                      <w:sz w:val="28"/>
                      <w:szCs w:val="28"/>
                    </w:rPr>
                    <w:t>THEORY</w:t>
                  </w:r>
                </w:p>
              </w:tc>
              <w:tc>
                <w:tcPr>
                  <w:tcW w:w="2797" w:type="dxa"/>
                </w:tcPr>
                <w:p w:rsidR="007E6D0C" w:rsidRDefault="007E6D0C" w:rsidP="007E6D0C">
                  <w:pPr>
                    <w:ind w:right="-239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</w:p>
                <w:p w:rsidR="007E6D0C" w:rsidRDefault="007E6D0C" w:rsidP="007E6D0C">
                  <w:pPr>
                    <w:ind w:right="-239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2296" w:type="dxa"/>
                </w:tcPr>
                <w:p w:rsidR="007E6D0C" w:rsidRDefault="00926458" w:rsidP="007E6D0C">
                  <w:pPr>
                    <w:ind w:right="-239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 xml:space="preserve">Class 12 starts on </w:t>
                  </w:r>
                </w:p>
                <w:p w:rsidR="00926458" w:rsidRDefault="00926458" w:rsidP="007E6D0C">
                  <w:pPr>
                    <w:ind w:right="-239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13.03.19</w:t>
                  </w:r>
                </w:p>
              </w:tc>
              <w:tc>
                <w:tcPr>
                  <w:tcW w:w="2834" w:type="dxa"/>
                </w:tcPr>
                <w:p w:rsidR="007E6D0C" w:rsidRDefault="007E6D0C" w:rsidP="007E6D0C">
                  <w:pPr>
                    <w:ind w:right="-239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1980" w:type="dxa"/>
                </w:tcPr>
                <w:p w:rsidR="007E6D0C" w:rsidRDefault="007E6D0C" w:rsidP="007E6D0C">
                  <w:pPr>
                    <w:ind w:right="-239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2160" w:type="dxa"/>
                </w:tcPr>
                <w:p w:rsidR="007E6D0C" w:rsidRDefault="007E6D0C" w:rsidP="007E6D0C">
                  <w:pPr>
                    <w:ind w:right="-239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</w:p>
              </w:tc>
            </w:tr>
          </w:tbl>
          <w:p w:rsidR="00BF6A0C" w:rsidRDefault="00BF6A0C" w:rsidP="00BF6A0C">
            <w:pPr>
              <w:pStyle w:val="Default"/>
              <w:tabs>
                <w:tab w:val="left" w:pos="4029"/>
              </w:tabs>
              <w:rPr>
                <w:sz w:val="32"/>
                <w:szCs w:val="32"/>
              </w:rPr>
            </w:pPr>
          </w:p>
        </w:tc>
        <w:tc>
          <w:tcPr>
            <w:tcW w:w="14149" w:type="dxa"/>
          </w:tcPr>
          <w:p w:rsidR="00BF6A0C" w:rsidRDefault="00BF6A0C">
            <w:pPr>
              <w:pStyle w:val="Default"/>
              <w:rPr>
                <w:sz w:val="32"/>
                <w:szCs w:val="32"/>
              </w:rPr>
            </w:pPr>
          </w:p>
          <w:p w:rsidR="00BF6A0C" w:rsidRDefault="00BF6A0C">
            <w:pPr>
              <w:pStyle w:val="Default"/>
              <w:rPr>
                <w:sz w:val="32"/>
                <w:szCs w:val="32"/>
              </w:rPr>
            </w:pPr>
          </w:p>
        </w:tc>
      </w:tr>
    </w:tbl>
    <w:p w:rsidR="00A454CF" w:rsidRDefault="00A454CF"/>
    <w:sectPr w:rsidR="00A454CF" w:rsidSect="00B45BE4">
      <w:headerReference w:type="default" r:id="rId6"/>
      <w:pgSz w:w="16838" w:h="11906" w:orient="landscape" w:code="9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E5020" w:rsidRDefault="00CE5020" w:rsidP="0086685F">
      <w:pPr>
        <w:spacing w:after="0" w:line="240" w:lineRule="auto"/>
      </w:pPr>
      <w:r>
        <w:separator/>
      </w:r>
    </w:p>
  </w:endnote>
  <w:endnote w:type="continuationSeparator" w:id="1">
    <w:p w:rsidR="00CE5020" w:rsidRDefault="00CE5020" w:rsidP="0086685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pperplate Gothic Bold">
    <w:panose1 w:val="020E07050202060204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E5020" w:rsidRDefault="00CE5020" w:rsidP="0086685F">
      <w:pPr>
        <w:spacing w:after="0" w:line="240" w:lineRule="auto"/>
      </w:pPr>
      <w:r>
        <w:separator/>
      </w:r>
    </w:p>
  </w:footnote>
  <w:footnote w:type="continuationSeparator" w:id="1">
    <w:p w:rsidR="00CE5020" w:rsidRDefault="00CE5020" w:rsidP="0086685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E3454" w:rsidRDefault="007E3454">
    <w:pPr>
      <w:pStyle w:val="Header"/>
    </w:pPr>
  </w:p>
  <w:p w:rsidR="007E3454" w:rsidRDefault="007E3454">
    <w:pPr>
      <w:pStyle w:val="Header"/>
    </w:pPr>
  </w:p>
  <w:p w:rsidR="007E3454" w:rsidRDefault="007E3454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3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761C5D"/>
    <w:rsid w:val="000039EA"/>
    <w:rsid w:val="000122A9"/>
    <w:rsid w:val="000223DA"/>
    <w:rsid w:val="00035754"/>
    <w:rsid w:val="00052827"/>
    <w:rsid w:val="00057BC9"/>
    <w:rsid w:val="00096D15"/>
    <w:rsid w:val="000B0380"/>
    <w:rsid w:val="000B1733"/>
    <w:rsid w:val="000B6461"/>
    <w:rsid w:val="000C1956"/>
    <w:rsid w:val="000D33C7"/>
    <w:rsid w:val="000D3C9A"/>
    <w:rsid w:val="000D4688"/>
    <w:rsid w:val="000D6351"/>
    <w:rsid w:val="000F52EC"/>
    <w:rsid w:val="00102304"/>
    <w:rsid w:val="00136947"/>
    <w:rsid w:val="0015630A"/>
    <w:rsid w:val="00164DC3"/>
    <w:rsid w:val="0017131B"/>
    <w:rsid w:val="001802D6"/>
    <w:rsid w:val="0018713D"/>
    <w:rsid w:val="001959B2"/>
    <w:rsid w:val="001B146A"/>
    <w:rsid w:val="001B19B0"/>
    <w:rsid w:val="001E6DDF"/>
    <w:rsid w:val="00214A2C"/>
    <w:rsid w:val="00217BC7"/>
    <w:rsid w:val="0024323F"/>
    <w:rsid w:val="00250B78"/>
    <w:rsid w:val="002541D7"/>
    <w:rsid w:val="002558E4"/>
    <w:rsid w:val="002734B1"/>
    <w:rsid w:val="00280E8B"/>
    <w:rsid w:val="0029331B"/>
    <w:rsid w:val="002A70C7"/>
    <w:rsid w:val="002B1E6E"/>
    <w:rsid w:val="002E0478"/>
    <w:rsid w:val="002E5E01"/>
    <w:rsid w:val="003006D8"/>
    <w:rsid w:val="0030156F"/>
    <w:rsid w:val="00311EDF"/>
    <w:rsid w:val="00324397"/>
    <w:rsid w:val="00386F68"/>
    <w:rsid w:val="003D1E25"/>
    <w:rsid w:val="003E7FE0"/>
    <w:rsid w:val="00406F4C"/>
    <w:rsid w:val="00410FD6"/>
    <w:rsid w:val="00432A21"/>
    <w:rsid w:val="00483CD9"/>
    <w:rsid w:val="004D0032"/>
    <w:rsid w:val="004E5821"/>
    <w:rsid w:val="0052252B"/>
    <w:rsid w:val="005351F3"/>
    <w:rsid w:val="00561703"/>
    <w:rsid w:val="0057193D"/>
    <w:rsid w:val="0057241F"/>
    <w:rsid w:val="0058472D"/>
    <w:rsid w:val="00587B31"/>
    <w:rsid w:val="005B1D06"/>
    <w:rsid w:val="005D5348"/>
    <w:rsid w:val="005F240C"/>
    <w:rsid w:val="006134C6"/>
    <w:rsid w:val="00633193"/>
    <w:rsid w:val="0064592D"/>
    <w:rsid w:val="006570E6"/>
    <w:rsid w:val="00664522"/>
    <w:rsid w:val="00684D73"/>
    <w:rsid w:val="006A0D49"/>
    <w:rsid w:val="006B78DF"/>
    <w:rsid w:val="006C7B89"/>
    <w:rsid w:val="006E3212"/>
    <w:rsid w:val="00703FCB"/>
    <w:rsid w:val="00707E93"/>
    <w:rsid w:val="00711E85"/>
    <w:rsid w:val="0071621D"/>
    <w:rsid w:val="0073161D"/>
    <w:rsid w:val="00751C9A"/>
    <w:rsid w:val="00757C6D"/>
    <w:rsid w:val="00761C5D"/>
    <w:rsid w:val="00772DBD"/>
    <w:rsid w:val="00795AB3"/>
    <w:rsid w:val="007C7D90"/>
    <w:rsid w:val="007D2DB7"/>
    <w:rsid w:val="007D492F"/>
    <w:rsid w:val="007E0F69"/>
    <w:rsid w:val="007E3454"/>
    <w:rsid w:val="007E6D0C"/>
    <w:rsid w:val="007F7639"/>
    <w:rsid w:val="008057A1"/>
    <w:rsid w:val="00805DCE"/>
    <w:rsid w:val="0081598C"/>
    <w:rsid w:val="0082313E"/>
    <w:rsid w:val="00853E2D"/>
    <w:rsid w:val="00860474"/>
    <w:rsid w:val="0086685F"/>
    <w:rsid w:val="0088517C"/>
    <w:rsid w:val="0089465E"/>
    <w:rsid w:val="008D004E"/>
    <w:rsid w:val="008D07DF"/>
    <w:rsid w:val="008D3515"/>
    <w:rsid w:val="008D4373"/>
    <w:rsid w:val="0090311E"/>
    <w:rsid w:val="00911139"/>
    <w:rsid w:val="00926458"/>
    <w:rsid w:val="00926611"/>
    <w:rsid w:val="009410BD"/>
    <w:rsid w:val="009529A6"/>
    <w:rsid w:val="00966117"/>
    <w:rsid w:val="0097241D"/>
    <w:rsid w:val="00980E75"/>
    <w:rsid w:val="009A27B4"/>
    <w:rsid w:val="009C2CAF"/>
    <w:rsid w:val="009D0966"/>
    <w:rsid w:val="009D4A04"/>
    <w:rsid w:val="009D66FA"/>
    <w:rsid w:val="009E5C67"/>
    <w:rsid w:val="009F311B"/>
    <w:rsid w:val="009F7E6E"/>
    <w:rsid w:val="00A25C4B"/>
    <w:rsid w:val="00A26CA7"/>
    <w:rsid w:val="00A33993"/>
    <w:rsid w:val="00A363DA"/>
    <w:rsid w:val="00A454CF"/>
    <w:rsid w:val="00A65221"/>
    <w:rsid w:val="00A834E7"/>
    <w:rsid w:val="00AA48BC"/>
    <w:rsid w:val="00AC7BDE"/>
    <w:rsid w:val="00AE2394"/>
    <w:rsid w:val="00AF0C8A"/>
    <w:rsid w:val="00B45BE4"/>
    <w:rsid w:val="00B51F3B"/>
    <w:rsid w:val="00B61A4F"/>
    <w:rsid w:val="00B66F3D"/>
    <w:rsid w:val="00B76F55"/>
    <w:rsid w:val="00B87A08"/>
    <w:rsid w:val="00BA7C9C"/>
    <w:rsid w:val="00BE3851"/>
    <w:rsid w:val="00BE4DC2"/>
    <w:rsid w:val="00BE6ACA"/>
    <w:rsid w:val="00BF0208"/>
    <w:rsid w:val="00BF6A0C"/>
    <w:rsid w:val="00C2090C"/>
    <w:rsid w:val="00C42A69"/>
    <w:rsid w:val="00C5202E"/>
    <w:rsid w:val="00C54447"/>
    <w:rsid w:val="00C650BB"/>
    <w:rsid w:val="00C85C4D"/>
    <w:rsid w:val="00C91486"/>
    <w:rsid w:val="00C94CDB"/>
    <w:rsid w:val="00CC7F74"/>
    <w:rsid w:val="00CD1F5A"/>
    <w:rsid w:val="00CE5020"/>
    <w:rsid w:val="00D120DD"/>
    <w:rsid w:val="00D135E6"/>
    <w:rsid w:val="00D57472"/>
    <w:rsid w:val="00D62EBC"/>
    <w:rsid w:val="00D8122B"/>
    <w:rsid w:val="00D878A9"/>
    <w:rsid w:val="00DE26C3"/>
    <w:rsid w:val="00DE66A1"/>
    <w:rsid w:val="00DF2E11"/>
    <w:rsid w:val="00E203A3"/>
    <w:rsid w:val="00E54449"/>
    <w:rsid w:val="00E7685A"/>
    <w:rsid w:val="00E819B6"/>
    <w:rsid w:val="00EA4476"/>
    <w:rsid w:val="00EB0459"/>
    <w:rsid w:val="00ED06B8"/>
    <w:rsid w:val="00ED4AEE"/>
    <w:rsid w:val="00EF478B"/>
    <w:rsid w:val="00EF700E"/>
    <w:rsid w:val="00F07A7A"/>
    <w:rsid w:val="00F341FC"/>
    <w:rsid w:val="00F518D8"/>
    <w:rsid w:val="00F65023"/>
    <w:rsid w:val="00F656AA"/>
    <w:rsid w:val="00F802B8"/>
    <w:rsid w:val="00F83415"/>
    <w:rsid w:val="00F86D0E"/>
    <w:rsid w:val="00FB2852"/>
    <w:rsid w:val="00FB2A72"/>
    <w:rsid w:val="00FB41F6"/>
    <w:rsid w:val="00FD5C8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61C5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61C5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761C5D"/>
    <w:pPr>
      <w:autoSpaceDE w:val="0"/>
      <w:autoSpaceDN w:val="0"/>
      <w:adjustRightInd w:val="0"/>
      <w:spacing w:after="0" w:line="240" w:lineRule="auto"/>
    </w:pPr>
    <w:rPr>
      <w:rFonts w:ascii="Copperplate Gothic Bold" w:hAnsi="Copperplate Gothic Bold" w:cs="Copperplate Gothic Bold"/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86685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6685F"/>
  </w:style>
  <w:style w:type="paragraph" w:styleId="Footer">
    <w:name w:val="footer"/>
    <w:basedOn w:val="Normal"/>
    <w:link w:val="FooterChar"/>
    <w:uiPriority w:val="99"/>
    <w:unhideWhenUsed/>
    <w:rsid w:val="0086685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6685F"/>
  </w:style>
  <w:style w:type="paragraph" w:styleId="NoSpacing">
    <w:name w:val="No Spacing"/>
    <w:uiPriority w:val="1"/>
    <w:qFormat/>
    <w:rsid w:val="00035754"/>
    <w:pPr>
      <w:spacing w:after="0" w:line="240" w:lineRule="auto"/>
    </w:pPr>
    <w:rPr>
      <w:rFonts w:asciiTheme="majorHAnsi" w:hAnsiTheme="majorHAnsi" w:cstheme="majorBidi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61C5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61C5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761C5D"/>
    <w:pPr>
      <w:autoSpaceDE w:val="0"/>
      <w:autoSpaceDN w:val="0"/>
      <w:adjustRightInd w:val="0"/>
      <w:spacing w:after="0" w:line="240" w:lineRule="auto"/>
    </w:pPr>
    <w:rPr>
      <w:rFonts w:ascii="Copperplate Gothic Bold" w:hAnsi="Copperplate Gothic Bold" w:cs="Copperplate Gothic Bold"/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86685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6685F"/>
  </w:style>
  <w:style w:type="paragraph" w:styleId="Footer">
    <w:name w:val="footer"/>
    <w:basedOn w:val="Normal"/>
    <w:link w:val="FooterChar"/>
    <w:uiPriority w:val="99"/>
    <w:unhideWhenUsed/>
    <w:rsid w:val="0086685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6685F"/>
  </w:style>
  <w:style w:type="paragraph" w:styleId="NoSpacing">
    <w:name w:val="No Spacing"/>
    <w:uiPriority w:val="1"/>
    <w:qFormat/>
    <w:rsid w:val="00035754"/>
    <w:pPr>
      <w:spacing w:after="0" w:line="240" w:lineRule="auto"/>
    </w:pPr>
    <w:rPr>
      <w:rFonts w:asciiTheme="majorHAnsi" w:hAnsiTheme="majorHAnsi" w:cstheme="majorBidi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7411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74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76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32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23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</TotalTime>
  <Pages>6</Pages>
  <Words>728</Words>
  <Characters>4150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student</dc:creator>
  <cp:lastModifiedBy>user</cp:lastModifiedBy>
  <cp:revision>69</cp:revision>
  <dcterms:created xsi:type="dcterms:W3CDTF">2018-06-05T04:49:00Z</dcterms:created>
  <dcterms:modified xsi:type="dcterms:W3CDTF">2018-06-06T20:17:00Z</dcterms:modified>
</cp:coreProperties>
</file>