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7151E1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0C0EA3">
        <w:rPr>
          <w:rFonts w:ascii="Tahoma" w:hAnsi="Tahoma" w:cs="Tahoma"/>
          <w:b/>
          <w:sz w:val="20"/>
          <w:szCs w:val="20"/>
        </w:rPr>
        <w:t>OCTOBER,</w:t>
      </w:r>
      <w:r w:rsidRPr="00D9453A">
        <w:rPr>
          <w:rFonts w:ascii="Tahoma" w:hAnsi="Tahoma" w:cs="Tahoma"/>
          <w:b/>
          <w:sz w:val="20"/>
          <w:szCs w:val="20"/>
        </w:rPr>
        <w:t>201</w:t>
      </w:r>
      <w:r w:rsidR="00432A3E">
        <w:rPr>
          <w:rFonts w:ascii="Tahoma" w:hAnsi="Tahoma" w:cs="Tahoma"/>
          <w:b/>
          <w:sz w:val="20"/>
          <w:szCs w:val="20"/>
        </w:rPr>
        <w:t>7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346"/>
        <w:gridCol w:w="3116"/>
        <w:gridCol w:w="2617"/>
        <w:gridCol w:w="2667"/>
        <w:gridCol w:w="2962"/>
      </w:tblGrid>
      <w:tr w:rsidR="007151E1" w:rsidRPr="005F1331" w:rsidTr="001F0C03">
        <w:tc>
          <w:tcPr>
            <w:tcW w:w="12708" w:type="dxa"/>
            <w:gridSpan w:val="5"/>
          </w:tcPr>
          <w:p w:rsidR="007151E1" w:rsidRPr="0038218E" w:rsidRDefault="007151E1" w:rsidP="001F0C0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C14B63" w:rsidRPr="005F1331" w:rsidTr="00D172EA">
        <w:tc>
          <w:tcPr>
            <w:tcW w:w="1352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166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50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11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829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C14B63" w:rsidRPr="001D6D26" w:rsidTr="00D172EA">
        <w:tc>
          <w:tcPr>
            <w:tcW w:w="1352" w:type="dxa"/>
          </w:tcPr>
          <w:p w:rsidR="007151E1" w:rsidRPr="0032606E" w:rsidRDefault="000C0EA3" w:rsidP="001F0C0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OCTOBER</w:t>
            </w:r>
          </w:p>
        </w:tc>
        <w:tc>
          <w:tcPr>
            <w:tcW w:w="3166" w:type="dxa"/>
          </w:tcPr>
          <w:p w:rsidR="006B75E0" w:rsidRDefault="006B75E0" w:rsidP="00E34C0C">
            <w:pPr>
              <w:rPr>
                <w:sz w:val="24"/>
                <w:szCs w:val="24"/>
              </w:rPr>
            </w:pPr>
            <w:r w:rsidRPr="00C14B63">
              <w:rPr>
                <w:b/>
                <w:bCs/>
                <w:sz w:val="24"/>
                <w:szCs w:val="24"/>
              </w:rPr>
              <w:t>Prose –Unit 5</w:t>
            </w:r>
            <w:r>
              <w:rPr>
                <w:sz w:val="24"/>
                <w:szCs w:val="24"/>
              </w:rPr>
              <w:t xml:space="preserve"> </w:t>
            </w:r>
            <w:r w:rsidRPr="00D172EA">
              <w:rPr>
                <w:b/>
                <w:bCs/>
                <w:sz w:val="24"/>
                <w:szCs w:val="24"/>
              </w:rPr>
              <w:t xml:space="preserve">Pinocchio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contd</w:t>
            </w:r>
            <w:proofErr w:type="spellEnd"/>
            <w:r>
              <w:rPr>
                <w:sz w:val="24"/>
                <w:szCs w:val="24"/>
              </w:rPr>
              <w:t>….)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-Questions and Answers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 w:rsidRPr="00C14B63">
              <w:rPr>
                <w:b/>
                <w:bCs/>
                <w:sz w:val="24"/>
                <w:szCs w:val="24"/>
              </w:rPr>
              <w:t>Unit 6</w:t>
            </w:r>
            <w:r>
              <w:rPr>
                <w:sz w:val="24"/>
                <w:szCs w:val="24"/>
              </w:rPr>
              <w:t xml:space="preserve"> – </w:t>
            </w:r>
            <w:r w:rsidRPr="00D172EA">
              <w:rPr>
                <w:b/>
                <w:bCs/>
                <w:sz w:val="24"/>
                <w:szCs w:val="24"/>
              </w:rPr>
              <w:t>The Letter</w:t>
            </w:r>
          </w:p>
          <w:p w:rsidR="006B75E0" w:rsidRDefault="00C14B63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B75E0">
              <w:rPr>
                <w:sz w:val="24"/>
                <w:szCs w:val="24"/>
              </w:rPr>
              <w:t>New Words</w:t>
            </w:r>
          </w:p>
          <w:p w:rsidR="006B75E0" w:rsidRDefault="00C14B63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B75E0">
              <w:rPr>
                <w:sz w:val="24"/>
                <w:szCs w:val="24"/>
              </w:rPr>
              <w:t>Word Meaning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 w:rsidRPr="00C14B63">
              <w:rPr>
                <w:b/>
                <w:bCs/>
                <w:sz w:val="24"/>
                <w:szCs w:val="24"/>
              </w:rPr>
              <w:t>Language Structure</w:t>
            </w:r>
            <w:r>
              <w:rPr>
                <w:sz w:val="24"/>
                <w:szCs w:val="24"/>
              </w:rPr>
              <w:t xml:space="preserve"> – Nouns Number (</w:t>
            </w:r>
            <w:proofErr w:type="spellStart"/>
            <w:r>
              <w:rPr>
                <w:sz w:val="24"/>
                <w:szCs w:val="24"/>
              </w:rPr>
              <w:t>Contd</w:t>
            </w:r>
            <w:proofErr w:type="spellEnd"/>
            <w:r>
              <w:rPr>
                <w:sz w:val="24"/>
                <w:szCs w:val="24"/>
              </w:rPr>
              <w:t>….)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B63">
              <w:rPr>
                <w:sz w:val="24"/>
                <w:szCs w:val="24"/>
              </w:rPr>
              <w:t>Pronouns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-Notebook Exercises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-Paragraph Writing</w:t>
            </w:r>
          </w:p>
          <w:p w:rsidR="006B75E0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-Reading Comprehension</w:t>
            </w:r>
          </w:p>
          <w:p w:rsidR="006B75E0" w:rsidRPr="001D6D26" w:rsidRDefault="006B75E0" w:rsidP="00E3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-Aural Comprehension</w:t>
            </w:r>
          </w:p>
        </w:tc>
        <w:tc>
          <w:tcPr>
            <w:tcW w:w="2650" w:type="dxa"/>
          </w:tcPr>
          <w:p w:rsidR="006B75E0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 w:rsidRPr="00D172EA">
              <w:rPr>
                <w:b/>
                <w:bCs/>
                <w:sz w:val="24"/>
                <w:szCs w:val="24"/>
              </w:rPr>
              <w:t>Number Concepts</w:t>
            </w:r>
            <w:r>
              <w:rPr>
                <w:sz w:val="24"/>
                <w:szCs w:val="24"/>
              </w:rPr>
              <w:t xml:space="preserve"> (401-500)</w:t>
            </w:r>
          </w:p>
          <w:p w:rsidR="006B75E0" w:rsidRPr="00D172EA" w:rsidRDefault="006B75E0" w:rsidP="00C14B63">
            <w:pPr>
              <w:pStyle w:val="ListParagraph"/>
              <w:ind w:left="89" w:firstLine="23"/>
              <w:rPr>
                <w:b/>
                <w:bCs/>
                <w:sz w:val="24"/>
                <w:szCs w:val="24"/>
              </w:rPr>
            </w:pPr>
            <w:r w:rsidRPr="00D172EA">
              <w:rPr>
                <w:b/>
                <w:bCs/>
                <w:sz w:val="24"/>
                <w:szCs w:val="24"/>
              </w:rPr>
              <w:t xml:space="preserve">Multiplication </w:t>
            </w:r>
          </w:p>
          <w:p w:rsidR="006B75E0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-Vocabulary Sums</w:t>
            </w:r>
          </w:p>
          <w:p w:rsidR="006B75E0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-Word Problem</w:t>
            </w:r>
          </w:p>
          <w:p w:rsidR="006B75E0" w:rsidRPr="00D172EA" w:rsidRDefault="006B75E0" w:rsidP="00C14B63">
            <w:pPr>
              <w:pStyle w:val="ListParagraph"/>
              <w:ind w:left="89" w:firstLine="23"/>
              <w:rPr>
                <w:b/>
                <w:bCs/>
                <w:sz w:val="24"/>
                <w:szCs w:val="24"/>
              </w:rPr>
            </w:pPr>
            <w:r w:rsidRPr="00D172EA">
              <w:rPr>
                <w:b/>
                <w:bCs/>
                <w:sz w:val="24"/>
                <w:szCs w:val="24"/>
              </w:rPr>
              <w:t xml:space="preserve">Subtraction </w:t>
            </w:r>
          </w:p>
          <w:p w:rsidR="00D172EA" w:rsidRDefault="00D172EA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-Horizontal/</w:t>
            </w:r>
            <w:r w:rsidR="006B75E0">
              <w:rPr>
                <w:sz w:val="24"/>
                <w:szCs w:val="24"/>
              </w:rPr>
              <w:t xml:space="preserve"> Vertical </w:t>
            </w:r>
          </w:p>
          <w:p w:rsidR="006B75E0" w:rsidRDefault="00D172EA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-Subtraction without    regrouping</w:t>
            </w:r>
          </w:p>
          <w:p w:rsidR="00D172EA" w:rsidRDefault="00D172EA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Subtraction with regrouping</w:t>
            </w:r>
          </w:p>
          <w:p w:rsidR="006B75E0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-Vocabulary Sums on subtraction</w:t>
            </w:r>
          </w:p>
          <w:p w:rsidR="006B75E0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-Word Problems </w:t>
            </w:r>
          </w:p>
          <w:p w:rsidR="00D172EA" w:rsidRPr="00D172EA" w:rsidRDefault="006B75E0" w:rsidP="00C14B63">
            <w:pPr>
              <w:pStyle w:val="ListParagraph"/>
              <w:ind w:left="89" w:firstLine="23"/>
              <w:rPr>
                <w:b/>
                <w:bCs/>
                <w:sz w:val="24"/>
                <w:szCs w:val="24"/>
              </w:rPr>
            </w:pPr>
            <w:r w:rsidRPr="00D172EA">
              <w:rPr>
                <w:b/>
                <w:bCs/>
                <w:sz w:val="24"/>
                <w:szCs w:val="24"/>
              </w:rPr>
              <w:t>-Data Handling</w:t>
            </w:r>
          </w:p>
          <w:p w:rsidR="006B75E0" w:rsidRPr="001D6D26" w:rsidRDefault="006B75E0" w:rsidP="00C14B63">
            <w:pPr>
              <w:pStyle w:val="ListParagraph"/>
              <w:ind w:left="89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(Introduction)</w:t>
            </w:r>
          </w:p>
        </w:tc>
        <w:tc>
          <w:tcPr>
            <w:tcW w:w="2711" w:type="dxa"/>
          </w:tcPr>
          <w:p w:rsidR="00655A31" w:rsidRDefault="00655A31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7- Festivals continued….</w:t>
            </w:r>
          </w:p>
          <w:p w:rsidR="00655A31" w:rsidRPr="00655A31" w:rsidRDefault="00655A31" w:rsidP="005B66E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A1E36" w:rsidRDefault="00C14B63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8 – Plants Around Me</w:t>
            </w:r>
          </w:p>
          <w:p w:rsidR="00C14B63" w:rsidRPr="00D172EA" w:rsidRDefault="00C14B63" w:rsidP="005B66E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D172EA">
              <w:rPr>
                <w:rFonts w:ascii="Tahoma" w:hAnsi="Tahoma" w:cs="Tahoma"/>
                <w:bCs/>
                <w:sz w:val="20"/>
                <w:szCs w:val="20"/>
              </w:rPr>
              <w:t>Parts Of a Plant</w:t>
            </w:r>
          </w:p>
          <w:p w:rsidR="00C14B63" w:rsidRPr="00D172EA" w:rsidRDefault="00C14B63" w:rsidP="005B66E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72EA">
              <w:rPr>
                <w:rFonts w:ascii="Tahoma" w:hAnsi="Tahoma" w:cs="Tahoma"/>
                <w:bCs/>
                <w:sz w:val="20"/>
                <w:szCs w:val="20"/>
              </w:rPr>
              <w:t>-Different Types Of Plants</w:t>
            </w:r>
          </w:p>
          <w:p w:rsidR="00C14B63" w:rsidRDefault="00C14B63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72EA">
              <w:rPr>
                <w:rFonts w:ascii="Tahoma" w:hAnsi="Tahoma" w:cs="Tahoma"/>
                <w:bCs/>
                <w:sz w:val="20"/>
                <w:szCs w:val="20"/>
              </w:rPr>
              <w:t>-Uses Of Plants</w:t>
            </w:r>
          </w:p>
          <w:p w:rsidR="00C14B63" w:rsidRDefault="00C14B63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4B63" w:rsidRPr="005B66ED" w:rsidRDefault="00C14B63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29" w:type="dxa"/>
          </w:tcPr>
          <w:p w:rsidR="005731A6" w:rsidRPr="005731A6" w:rsidRDefault="005E647B" w:rsidP="005731A6">
            <w:pPr>
              <w:tabs>
                <w:tab w:val="left" w:pos="3000"/>
              </w:tabs>
              <w:ind w:left="821" w:hanging="685"/>
              <w:rPr>
                <w:rFonts w:ascii="Tahoma" w:hAnsi="Tahoma"/>
                <w:b/>
                <w:bCs/>
                <w:lang w:bidi="hi-IN"/>
              </w:rPr>
            </w:pPr>
            <w:r w:rsidRPr="005731A6">
              <w:rPr>
                <w:rFonts w:ascii="Tahoma" w:hAnsi="Tahoma" w:cs="Tahoma"/>
                <w:b/>
                <w:bCs/>
                <w:lang w:bidi="hi-IN"/>
              </w:rPr>
              <w:t xml:space="preserve">Lessons – </w:t>
            </w:r>
            <w:proofErr w:type="gramStart"/>
            <w:r w:rsidR="000C0EA3">
              <w:rPr>
                <w:rFonts w:ascii="Tahoma" w:hAnsi="Tahoma" w:cs="Mangal" w:hint="cs"/>
                <w:b/>
                <w:bCs/>
                <w:szCs w:val="20"/>
                <w:cs/>
                <w:lang w:bidi="hi-IN"/>
              </w:rPr>
              <w:t>ू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और</w:t>
            </w:r>
            <w:proofErr w:type="gramEnd"/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="000C0EA3">
              <w:rPr>
                <w:rFonts w:ascii="Tahoma" w:hAnsi="Tahoma" w:cs="Mangal" w:hint="cs"/>
                <w:b/>
                <w:bCs/>
                <w:szCs w:val="20"/>
                <w:cs/>
                <w:lang w:bidi="hi-IN"/>
              </w:rPr>
              <w:t>े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की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="005731A6" w:rsidRPr="005731A6">
              <w:rPr>
                <w:rFonts w:ascii="Tahoma" w:hAnsi="Tahoma" w:hint="cs"/>
                <w:b/>
                <w:bCs/>
                <w:cs/>
                <w:lang w:bidi="hi-IN"/>
              </w:rPr>
              <w:t xml:space="preserve">    </w:t>
            </w:r>
          </w:p>
          <w:p w:rsidR="005E647B" w:rsidRPr="005731A6" w:rsidRDefault="005731A6" w:rsidP="005731A6">
            <w:pPr>
              <w:tabs>
                <w:tab w:val="left" w:pos="3000"/>
              </w:tabs>
              <w:ind w:left="821" w:hanging="685"/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Tahoma" w:hAnsi="Tahoma" w:hint="cs"/>
                <w:b/>
                <w:bCs/>
                <w:cs/>
                <w:lang w:bidi="hi-IN"/>
              </w:rPr>
              <w:t xml:space="preserve">           </w:t>
            </w:r>
            <w:r w:rsidR="005E647B"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मात्राएँ</w:t>
            </w:r>
            <w:r w:rsidR="005E647B"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</w:t>
            </w:r>
          </w:p>
          <w:p w:rsidR="005731A6" w:rsidRPr="005731A6" w:rsidRDefault="005E647B" w:rsidP="001537DD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सुलेख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</w:p>
          <w:p w:rsidR="005E647B" w:rsidRPr="005731A6" w:rsidRDefault="005E647B" w:rsidP="001537DD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शब्दार्थ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    </w:t>
            </w:r>
            <w:r w:rsidRPr="005731A6">
              <w:rPr>
                <w:rFonts w:ascii="Tahoma" w:hAnsi="Tahoma" w:cs="Tahoma"/>
                <w:b/>
                <w:bCs/>
                <w:lang w:bidi="hi-IN"/>
              </w:rPr>
              <w:t xml:space="preserve">        </w:t>
            </w:r>
          </w:p>
          <w:p w:rsidR="005E647B" w:rsidRPr="005731A6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वाक्य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>-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रचना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Tahoma" w:hAnsi="Tahoma" w:cs="Tahoma"/>
                <w:b/>
                <w:bCs/>
                <w:lang w:bidi="hi-IN"/>
              </w:rPr>
              <w:t xml:space="preserve"> </w:t>
            </w:r>
          </w:p>
          <w:p w:rsidR="005E647B" w:rsidRPr="005731A6" w:rsidRDefault="005E647B" w:rsidP="00082A29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प्रश्न</w:t>
            </w:r>
            <w:r w:rsidR="00E34C0C">
              <w:rPr>
                <w:rFonts w:ascii="Tahoma" w:hAnsi="Tahoma" w:cs="Tahoma"/>
                <w:b/>
                <w:bCs/>
                <w:cs/>
                <w:lang w:bidi="hi-IN"/>
              </w:rPr>
              <w:t>-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उत्तर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</w:p>
          <w:p w:rsidR="000C0EA3" w:rsidRPr="000C0EA3" w:rsidRDefault="005731A6" w:rsidP="000C0EA3">
            <w:pPr>
              <w:pStyle w:val="ListParagraph"/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</w:pPr>
            <w:r w:rsidRPr="000C0EA3">
              <w:rPr>
                <w:rFonts w:ascii="Tahoma" w:hAnsi="Tahoma" w:hint="cs"/>
                <w:b/>
                <w:bCs/>
                <w:cs/>
                <w:lang w:bidi="hi-IN"/>
              </w:rPr>
              <w:t>पाठ्यपुस्तक</w:t>
            </w:r>
            <w:r w:rsidRPr="000C0EA3">
              <w:rPr>
                <w:rFonts w:ascii="Tahoma" w:hAnsi="Tahoma"/>
                <w:b/>
                <w:bCs/>
                <w:cs/>
                <w:lang w:bidi="hi-IN"/>
              </w:rPr>
              <w:t xml:space="preserve"> –</w:t>
            </w:r>
            <w:r w:rsidRPr="000C0EA3">
              <w:rPr>
                <w:rFonts w:ascii="Tahoma" w:hAnsi="Tahoma" w:hint="cs"/>
                <w:b/>
                <w:bCs/>
                <w:cs/>
                <w:lang w:bidi="hi-IN"/>
              </w:rPr>
              <w:t>अभ्यासकार्य</w:t>
            </w:r>
          </w:p>
          <w:p w:rsidR="000C0EA3" w:rsidRPr="000C0EA3" w:rsidRDefault="000C0EA3" w:rsidP="0088623B">
            <w:pPr>
              <w:numPr>
                <w:ilvl w:val="0"/>
                <w:numId w:val="11"/>
              </w:numPr>
              <w:tabs>
                <w:tab w:val="left" w:pos="3000"/>
              </w:tabs>
              <w:spacing w:after="200" w:line="276" w:lineRule="auto"/>
              <w:rPr>
                <w:rFonts w:ascii="Tahoma" w:hAnsi="Tahoma" w:cs="Tahoma"/>
                <w:b/>
                <w:bCs/>
                <w:lang w:bidi="hi-IN"/>
              </w:rPr>
            </w:pPr>
            <w:r w:rsidRPr="000C0EA3"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>र</w:t>
            </w:r>
            <w:r w:rsidRPr="000C0EA3">
              <w:rPr>
                <w:rFonts w:ascii="Tahoma" w:hAnsi="Tahoma" w:cs="Mangal"/>
                <w:b/>
                <w:bCs/>
                <w:sz w:val="24"/>
                <w:szCs w:val="24"/>
                <w:cs/>
                <w:lang w:bidi="hi-IN"/>
              </w:rPr>
              <w:t xml:space="preserve"> के रूप</w:t>
            </w:r>
          </w:p>
          <w:p w:rsidR="005E647B" w:rsidRDefault="005E647B" w:rsidP="005E647B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Tahoma" w:hAnsi="Tahoma" w:cs="Tahoma"/>
                <w:b/>
                <w:bCs/>
                <w:lang w:bidi="hi-IN"/>
              </w:rPr>
              <w:t>Reading Comprehension</w:t>
            </w:r>
          </w:p>
          <w:p w:rsidR="00C14B63" w:rsidRPr="005731A6" w:rsidRDefault="00C14B63" w:rsidP="00D172EA">
            <w:pPr>
              <w:tabs>
                <w:tab w:val="left" w:pos="3000"/>
              </w:tabs>
              <w:ind w:left="1020"/>
              <w:rPr>
                <w:rFonts w:ascii="Tahoma" w:hAnsi="Tahoma" w:cs="Tahoma"/>
                <w:b/>
                <w:bCs/>
                <w:lang w:bidi="hi-IN"/>
              </w:rPr>
            </w:pPr>
          </w:p>
          <w:p w:rsidR="007151E1" w:rsidRPr="00206D39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7151E1" w:rsidRPr="008C3A3F" w:rsidRDefault="007151E1" w:rsidP="001F0C03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2146" w:tblpY="12"/>
        <w:tblW w:w="12708" w:type="dxa"/>
        <w:tblLayout w:type="fixed"/>
        <w:tblLook w:val="04A0" w:firstRow="1" w:lastRow="0" w:firstColumn="1" w:lastColumn="0" w:noHBand="0" w:noVBand="1"/>
      </w:tblPr>
      <w:tblGrid>
        <w:gridCol w:w="2703"/>
        <w:gridCol w:w="10005"/>
      </w:tblGrid>
      <w:tr w:rsidR="00D172EA" w:rsidTr="00D172EA">
        <w:trPr>
          <w:trHeight w:val="257"/>
        </w:trPr>
        <w:tc>
          <w:tcPr>
            <w:tcW w:w="12708" w:type="dxa"/>
            <w:gridSpan w:val="2"/>
          </w:tcPr>
          <w:p w:rsidR="00D172EA" w:rsidRPr="00D172EA" w:rsidRDefault="00D172EA" w:rsidP="00D172EA">
            <w:pPr>
              <w:pStyle w:val="NoSpacing"/>
              <w:ind w:left="2160" w:hanging="1875"/>
              <w:rPr>
                <w:rFonts w:eastAsia="Calibri"/>
                <w:b/>
              </w:rPr>
            </w:pPr>
            <w:r w:rsidRPr="00D172EA">
              <w:rPr>
                <w:b/>
              </w:rPr>
              <w:t xml:space="preserve">CO-SCHOLASTIC </w:t>
            </w:r>
          </w:p>
        </w:tc>
      </w:tr>
      <w:tr w:rsidR="00D172EA" w:rsidTr="00D172EA">
        <w:trPr>
          <w:trHeight w:val="1675"/>
        </w:trPr>
        <w:tc>
          <w:tcPr>
            <w:tcW w:w="2703" w:type="dxa"/>
          </w:tcPr>
          <w:p w:rsidR="00D172EA" w:rsidRPr="00D6126B" w:rsidRDefault="00D172EA" w:rsidP="00D172EA">
            <w:pPr>
              <w:pStyle w:val="NoSpacing"/>
              <w:ind w:left="2160" w:hanging="1875"/>
              <w:rPr>
                <w:b/>
              </w:rPr>
            </w:pPr>
          </w:p>
        </w:tc>
        <w:tc>
          <w:tcPr>
            <w:tcW w:w="10005" w:type="dxa"/>
          </w:tcPr>
          <w:p w:rsidR="00D172EA" w:rsidRPr="006B75E0" w:rsidRDefault="00D172EA" w:rsidP="00D172EA">
            <w:pPr>
              <w:pStyle w:val="NoSpacing"/>
              <w:numPr>
                <w:ilvl w:val="2"/>
                <w:numId w:val="15"/>
              </w:numPr>
              <w:rPr>
                <w:rFonts w:eastAsia="Calibri"/>
              </w:rPr>
            </w:pPr>
            <w:r w:rsidRPr="006B75E0">
              <w:rPr>
                <w:rFonts w:eastAsia="Calibri"/>
              </w:rPr>
              <w:t>World Elders Day Celebration</w:t>
            </w:r>
          </w:p>
          <w:p w:rsidR="00D172EA" w:rsidRPr="006B75E0" w:rsidRDefault="00D172EA" w:rsidP="00D172EA">
            <w:pPr>
              <w:pStyle w:val="NoSpacing"/>
              <w:numPr>
                <w:ilvl w:val="2"/>
                <w:numId w:val="15"/>
              </w:numPr>
              <w:rPr>
                <w:rFonts w:eastAsia="Calibri"/>
              </w:rPr>
            </w:pPr>
            <w:r w:rsidRPr="006B75E0">
              <w:rPr>
                <w:rFonts w:eastAsia="Calibri"/>
              </w:rPr>
              <w:t xml:space="preserve">Gandhi </w:t>
            </w:r>
            <w:proofErr w:type="spellStart"/>
            <w:r w:rsidRPr="006B75E0">
              <w:rPr>
                <w:rFonts w:eastAsia="Calibri"/>
              </w:rPr>
              <w:t>Jayanti</w:t>
            </w:r>
            <w:proofErr w:type="spellEnd"/>
            <w:r w:rsidRPr="006B75E0">
              <w:rPr>
                <w:rFonts w:eastAsia="Calibri"/>
              </w:rPr>
              <w:t xml:space="preserve"> – Special Assembly</w:t>
            </w:r>
          </w:p>
          <w:p w:rsidR="00D172EA" w:rsidRPr="006B75E0" w:rsidRDefault="00655A31" w:rsidP="00D172EA">
            <w:pPr>
              <w:pStyle w:val="NoSpacing"/>
              <w:numPr>
                <w:ilvl w:val="2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Diwali</w:t>
            </w:r>
            <w:r w:rsidR="00D172EA" w:rsidRPr="006B75E0">
              <w:rPr>
                <w:rFonts w:eastAsia="Calibri"/>
              </w:rPr>
              <w:t xml:space="preserve"> –</w:t>
            </w:r>
            <w:r>
              <w:rPr>
                <w:rFonts w:eastAsia="Calibri"/>
              </w:rPr>
              <w:t xml:space="preserve"> </w:t>
            </w:r>
            <w:r w:rsidR="00D172EA" w:rsidRPr="006B75E0">
              <w:rPr>
                <w:rFonts w:eastAsia="Calibri"/>
              </w:rPr>
              <w:t>Special Assembly</w:t>
            </w:r>
          </w:p>
          <w:p w:rsidR="00D172EA" w:rsidRPr="006B75E0" w:rsidRDefault="00D172EA" w:rsidP="00D172EA">
            <w:pPr>
              <w:pStyle w:val="NoSpacing"/>
              <w:numPr>
                <w:ilvl w:val="2"/>
                <w:numId w:val="15"/>
              </w:numPr>
              <w:rPr>
                <w:rFonts w:eastAsia="Calibri"/>
              </w:rPr>
            </w:pPr>
            <w:r w:rsidRPr="006B75E0">
              <w:rPr>
                <w:rFonts w:eastAsia="Calibri"/>
              </w:rPr>
              <w:t>World Students’ Day</w:t>
            </w:r>
            <w:r w:rsidR="00655A31">
              <w:rPr>
                <w:rFonts w:eastAsia="Calibri"/>
              </w:rPr>
              <w:t xml:space="preserve"> - </w:t>
            </w:r>
            <w:r w:rsidRPr="006B75E0">
              <w:rPr>
                <w:rFonts w:eastAsia="Calibri"/>
              </w:rPr>
              <w:t>Special Assembly</w:t>
            </w:r>
          </w:p>
          <w:p w:rsidR="00D172EA" w:rsidRPr="006B75E0" w:rsidRDefault="00D172EA" w:rsidP="00D172EA">
            <w:pPr>
              <w:pStyle w:val="NoSpacing"/>
              <w:numPr>
                <w:ilvl w:val="2"/>
                <w:numId w:val="15"/>
              </w:numPr>
              <w:rPr>
                <w:rFonts w:eastAsia="Calibri"/>
              </w:rPr>
            </w:pPr>
            <w:r w:rsidRPr="006B75E0">
              <w:rPr>
                <w:rFonts w:eastAsia="Calibri"/>
              </w:rPr>
              <w:t>Tree Day- Special Assembly (Morning Shift)</w:t>
            </w:r>
            <w:bookmarkStart w:id="0" w:name="_GoBack"/>
            <w:bookmarkEnd w:id="0"/>
          </w:p>
          <w:p w:rsidR="00D172EA" w:rsidRPr="00C14B63" w:rsidRDefault="00D172EA" w:rsidP="00D172EA">
            <w:pPr>
              <w:pStyle w:val="ListParagraph"/>
              <w:numPr>
                <w:ilvl w:val="2"/>
                <w:numId w:val="15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4B63">
              <w:rPr>
                <w:rFonts w:eastAsia="Calibri"/>
              </w:rPr>
              <w:t>World Animal Day (Afternoon Shift)</w:t>
            </w:r>
          </w:p>
        </w:tc>
      </w:tr>
      <w:tr w:rsidR="00D172EA" w:rsidTr="00D172EA">
        <w:trPr>
          <w:trHeight w:val="292"/>
        </w:trPr>
        <w:tc>
          <w:tcPr>
            <w:tcW w:w="2703" w:type="dxa"/>
          </w:tcPr>
          <w:p w:rsidR="00D172EA" w:rsidRPr="00D6126B" w:rsidRDefault="00D172EA" w:rsidP="00D172E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005" w:type="dxa"/>
          </w:tcPr>
          <w:p w:rsidR="00D172EA" w:rsidRDefault="00D172EA" w:rsidP="00D172EA">
            <w:pPr>
              <w:pStyle w:val="ListParagraph"/>
              <w:numPr>
                <w:ilvl w:val="2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Hindi</w:t>
            </w:r>
            <w:r w:rsidRPr="00D172EA">
              <w:rPr>
                <w:rFonts w:ascii="Tahoma" w:hAnsi="Tahoma" w:cs="Tahoma"/>
                <w:sz w:val="20"/>
                <w:szCs w:val="20"/>
              </w:rPr>
              <w:t xml:space="preserve"> C</w:t>
            </w:r>
            <w:r>
              <w:rPr>
                <w:rFonts w:ascii="Tahoma" w:hAnsi="Tahoma" w:cs="Tahoma"/>
                <w:sz w:val="20"/>
                <w:szCs w:val="20"/>
              </w:rPr>
              <w:t>horal Recitation</w:t>
            </w:r>
          </w:p>
          <w:p w:rsidR="00655A31" w:rsidRPr="00D172EA" w:rsidRDefault="00655A31" w:rsidP="00D172EA">
            <w:pPr>
              <w:pStyle w:val="ListParagraph"/>
              <w:numPr>
                <w:ilvl w:val="2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English Choral Recitation (Afternoon Shift)</w:t>
            </w:r>
          </w:p>
        </w:tc>
      </w:tr>
    </w:tbl>
    <w:p w:rsidR="00CA599B" w:rsidRDefault="00655A31"/>
    <w:p w:rsidR="00D172EA" w:rsidRDefault="00D172EA"/>
    <w:sectPr w:rsidR="00D172EA" w:rsidSect="00B7794E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111"/>
    <w:multiLevelType w:val="hybridMultilevel"/>
    <w:tmpl w:val="895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E79"/>
    <w:multiLevelType w:val="hybridMultilevel"/>
    <w:tmpl w:val="EC286AC4"/>
    <w:lvl w:ilvl="0" w:tplc="040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8445B1B"/>
    <w:multiLevelType w:val="hybridMultilevel"/>
    <w:tmpl w:val="D5B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7BF6"/>
    <w:multiLevelType w:val="hybridMultilevel"/>
    <w:tmpl w:val="AF08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39AC"/>
    <w:multiLevelType w:val="hybridMultilevel"/>
    <w:tmpl w:val="D2A45C1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7" w15:restartNumberingAfterBreak="0">
    <w:nsid w:val="41076EEC"/>
    <w:multiLevelType w:val="hybridMultilevel"/>
    <w:tmpl w:val="1F0C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53AD"/>
    <w:multiLevelType w:val="hybridMultilevel"/>
    <w:tmpl w:val="1C66CCB4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51C37547"/>
    <w:multiLevelType w:val="hybridMultilevel"/>
    <w:tmpl w:val="D2D2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E60D8"/>
    <w:multiLevelType w:val="hybridMultilevel"/>
    <w:tmpl w:val="2E70E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F3484"/>
    <w:multiLevelType w:val="hybridMultilevel"/>
    <w:tmpl w:val="E2E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76B68"/>
    <w:multiLevelType w:val="hybridMultilevel"/>
    <w:tmpl w:val="AD925EE2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7DAE5A13"/>
    <w:multiLevelType w:val="hybridMultilevel"/>
    <w:tmpl w:val="1F02EED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1"/>
    <w:rsid w:val="000071B3"/>
    <w:rsid w:val="000A2A77"/>
    <w:rsid w:val="000C0EA3"/>
    <w:rsid w:val="00107204"/>
    <w:rsid w:val="001857FC"/>
    <w:rsid w:val="00432A3E"/>
    <w:rsid w:val="00490BBC"/>
    <w:rsid w:val="00506518"/>
    <w:rsid w:val="005731A6"/>
    <w:rsid w:val="005A1E36"/>
    <w:rsid w:val="005B66ED"/>
    <w:rsid w:val="005E647B"/>
    <w:rsid w:val="00655A31"/>
    <w:rsid w:val="006B75E0"/>
    <w:rsid w:val="007151E1"/>
    <w:rsid w:val="00770074"/>
    <w:rsid w:val="0084495D"/>
    <w:rsid w:val="00872AD0"/>
    <w:rsid w:val="008E15E8"/>
    <w:rsid w:val="00B7794E"/>
    <w:rsid w:val="00B94991"/>
    <w:rsid w:val="00BD6FD1"/>
    <w:rsid w:val="00C14B63"/>
    <w:rsid w:val="00D172EA"/>
    <w:rsid w:val="00D6126B"/>
    <w:rsid w:val="00D73B42"/>
    <w:rsid w:val="00E34C0C"/>
    <w:rsid w:val="00E4390D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6D4B"/>
  <w15:docId w15:val="{C09F5CCC-935B-4151-8F15-66C47D5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E1"/>
    <w:pPr>
      <w:ind w:left="720"/>
      <w:contextualSpacing/>
    </w:pPr>
  </w:style>
  <w:style w:type="table" w:styleId="TableGrid">
    <w:name w:val="Table Grid"/>
    <w:basedOn w:val="TableNormal"/>
    <w:uiPriority w:val="59"/>
    <w:rsid w:val="00715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51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151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B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2</cp:revision>
  <dcterms:created xsi:type="dcterms:W3CDTF">2017-09-27T13:53:00Z</dcterms:created>
  <dcterms:modified xsi:type="dcterms:W3CDTF">2017-09-27T13:53:00Z</dcterms:modified>
</cp:coreProperties>
</file>