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43" w:type="dxa"/>
        <w:tblLook w:val="04A0" w:firstRow="1" w:lastRow="0" w:firstColumn="1" w:lastColumn="0" w:noHBand="0" w:noVBand="1"/>
      </w:tblPr>
      <w:tblGrid>
        <w:gridCol w:w="1669"/>
        <w:gridCol w:w="6539"/>
        <w:gridCol w:w="1635"/>
      </w:tblGrid>
      <w:tr w:rsidR="00A51C80" w:rsidRPr="0025270C" w:rsidTr="00DE2CE2">
        <w:trPr>
          <w:trHeight w:val="620"/>
        </w:trPr>
        <w:tc>
          <w:tcPr>
            <w:tcW w:w="1669" w:type="dxa"/>
          </w:tcPr>
          <w:p w:rsidR="00A51C80" w:rsidRPr="0025270C" w:rsidRDefault="00A51C80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MONTHS</w:t>
            </w:r>
          </w:p>
        </w:tc>
        <w:tc>
          <w:tcPr>
            <w:tcW w:w="6539" w:type="dxa"/>
          </w:tcPr>
          <w:p w:rsidR="00A51C80" w:rsidRPr="00DE2CE2" w:rsidRDefault="00DE2CE2" w:rsidP="00CE78EF">
            <w:pPr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ANNUAL PLAN(2017-2018)</w:t>
            </w:r>
            <w:r w:rsidR="00A51C80" w:rsidRPr="00DE2CE2">
              <w:rPr>
                <w:rFonts w:ascii="Tahoma" w:hAnsi="Tahoma" w:cs="Tahoma"/>
                <w:b/>
                <w:sz w:val="40"/>
                <w:szCs w:val="40"/>
              </w:rPr>
              <w:t xml:space="preserve"> CLASS V - ENGLISH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80" w:rsidRPr="00A51C80" w:rsidRDefault="00A51C80">
            <w:pPr>
              <w:rPr>
                <w:b/>
              </w:rPr>
            </w:pPr>
            <w:r w:rsidRPr="00A51C80">
              <w:rPr>
                <w:b/>
              </w:rPr>
              <w:t>TESTS</w:t>
            </w:r>
          </w:p>
        </w:tc>
      </w:tr>
      <w:tr w:rsidR="00A51C80" w:rsidRPr="002A6760" w:rsidTr="00A51C80">
        <w:tc>
          <w:tcPr>
            <w:tcW w:w="1669" w:type="dxa"/>
          </w:tcPr>
          <w:p w:rsidR="00A51C80" w:rsidRPr="0025270C" w:rsidRDefault="00A51C80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5270C">
              <w:rPr>
                <w:rFonts w:ascii="Tahoma" w:hAnsi="Tahoma" w:cs="Tahoma"/>
                <w:b/>
                <w:sz w:val="24"/>
                <w:szCs w:val="24"/>
              </w:rPr>
              <w:t>APRIL</w:t>
            </w:r>
          </w:p>
        </w:tc>
        <w:tc>
          <w:tcPr>
            <w:tcW w:w="6539" w:type="dxa"/>
          </w:tcPr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Unit-1</w:t>
            </w:r>
            <w:r>
              <w:rPr>
                <w:rFonts w:ascii="Tahoma" w:hAnsi="Tahoma" w:cs="Tahoma"/>
                <w:sz w:val="24"/>
                <w:szCs w:val="24"/>
              </w:rPr>
              <w:t xml:space="preserve">: The Grey Cub,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Unit-2:</w:t>
            </w:r>
            <w:r>
              <w:rPr>
                <w:rFonts w:ascii="Tahoma" w:hAnsi="Tahoma" w:cs="Tahoma"/>
                <w:sz w:val="24"/>
                <w:szCs w:val="24"/>
              </w:rPr>
              <w:t xml:space="preserve"> Godfrey Gordon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Gustavus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Gore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(MCB)</w:t>
            </w: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Unit-1: </w:t>
            </w:r>
            <w:r w:rsidRPr="00C12B3B">
              <w:rPr>
                <w:rFonts w:ascii="Tahoma" w:hAnsi="Tahoma" w:cs="Tahoma"/>
                <w:sz w:val="24"/>
                <w:szCs w:val="24"/>
              </w:rPr>
              <w:t>The Violet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, Unit-2: </w:t>
            </w:r>
            <w:r w:rsidRPr="00C12B3B">
              <w:rPr>
                <w:rFonts w:ascii="Tahoma" w:hAnsi="Tahoma" w:cs="Tahoma"/>
                <w:sz w:val="24"/>
                <w:szCs w:val="24"/>
              </w:rPr>
              <w:t xml:space="preserve">The Story of </w:t>
            </w:r>
            <w:proofErr w:type="spellStart"/>
            <w:r w:rsidRPr="00C12B3B">
              <w:rPr>
                <w:rFonts w:ascii="Tahoma" w:hAnsi="Tahoma" w:cs="Tahoma"/>
                <w:sz w:val="24"/>
                <w:szCs w:val="24"/>
              </w:rPr>
              <w:t>Prahlada</w:t>
            </w:r>
            <w:proofErr w:type="spellEnd"/>
            <w:r w:rsidRPr="00C12B3B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Lit.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Reader)</w:t>
            </w: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Language structure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: Subject and Predicate (recap),Correlative Conjunctions</w:t>
            </w:r>
          </w:p>
          <w:p w:rsidR="00A51C80" w:rsidRDefault="00A51C80" w:rsidP="001F6BC4">
            <w:pPr>
              <w:rPr>
                <w:rFonts w:ascii="Tahoma" w:hAnsi="Tahoma" w:cs="Tahoma"/>
                <w:sz w:val="24"/>
                <w:szCs w:val="24"/>
              </w:rPr>
            </w:pPr>
            <w:r w:rsidRPr="00783CA7">
              <w:rPr>
                <w:rFonts w:ascii="Tahoma" w:hAnsi="Tahoma" w:cs="Tahoma"/>
                <w:b/>
                <w:sz w:val="24"/>
                <w:szCs w:val="24"/>
              </w:rPr>
              <w:t>Creative Writing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Paragraph Writing</w:t>
            </w:r>
          </w:p>
          <w:p w:rsidR="00A51C80" w:rsidRDefault="00A51C80" w:rsidP="001F6BC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C12B3B">
              <w:rPr>
                <w:rFonts w:ascii="Tahoma" w:hAnsi="Tahoma" w:cs="Tahoma"/>
                <w:b/>
                <w:sz w:val="24"/>
                <w:szCs w:val="24"/>
              </w:rPr>
              <w:t>Reading Comprehension</w:t>
            </w:r>
            <w:r>
              <w:rPr>
                <w:rFonts w:ascii="Tahoma" w:hAnsi="Tahoma" w:cs="Tahoma"/>
                <w:b/>
                <w:sz w:val="24"/>
                <w:szCs w:val="24"/>
              </w:rPr>
              <w:t>; Listening Skill</w:t>
            </w:r>
          </w:p>
          <w:p w:rsidR="00A51C80" w:rsidRPr="00C12B3B" w:rsidRDefault="00A51C80" w:rsidP="001F6BC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Pr="002A6760" w:rsidRDefault="00A51C80"/>
        </w:tc>
      </w:tr>
      <w:tr w:rsidR="00A51C80" w:rsidTr="00A51C80">
        <w:tc>
          <w:tcPr>
            <w:tcW w:w="1669" w:type="dxa"/>
          </w:tcPr>
          <w:p w:rsidR="00A51C80" w:rsidRPr="0025270C" w:rsidRDefault="00A51C80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MAY</w:t>
            </w:r>
          </w:p>
        </w:tc>
        <w:tc>
          <w:tcPr>
            <w:tcW w:w="6539" w:type="dxa"/>
          </w:tcPr>
          <w:p w:rsidR="00DE2CE2" w:rsidRDefault="00DE2CE2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Unit -3:</w:t>
            </w:r>
            <w:r w:rsidRPr="00C12B3B">
              <w:rPr>
                <w:rFonts w:ascii="Tahoma" w:hAnsi="Tahoma" w:cs="Tahoma"/>
                <w:sz w:val="24"/>
                <w:szCs w:val="24"/>
              </w:rPr>
              <w:t xml:space="preserve">Ranji’s Wonderful Bat, </w:t>
            </w:r>
            <w:r w:rsidRPr="00C12B3B">
              <w:rPr>
                <w:rFonts w:ascii="Tahoma" w:hAnsi="Tahoma" w:cs="Tahoma"/>
                <w:b/>
                <w:sz w:val="24"/>
                <w:szCs w:val="24"/>
              </w:rPr>
              <w:t>Unit-4:</w:t>
            </w:r>
            <w:r w:rsidRPr="00C12B3B">
              <w:rPr>
                <w:rFonts w:ascii="Tahoma" w:hAnsi="Tahoma" w:cs="Tahoma"/>
                <w:sz w:val="24"/>
                <w:szCs w:val="24"/>
              </w:rPr>
              <w:t xml:space="preserve"> The Brave Little Kite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(MCB)</w:t>
            </w: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Unit-3: </w:t>
            </w:r>
            <w:r w:rsidRPr="00535018">
              <w:rPr>
                <w:rFonts w:ascii="Tahoma" w:hAnsi="Tahoma" w:cs="Tahoma"/>
                <w:sz w:val="24"/>
                <w:szCs w:val="24"/>
              </w:rPr>
              <w:t>Parables from the Bible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, Unit-4: </w:t>
            </w:r>
            <w:r w:rsidRPr="00535018">
              <w:rPr>
                <w:rFonts w:ascii="Tahoma" w:hAnsi="Tahoma" w:cs="Tahoma"/>
                <w:sz w:val="24"/>
                <w:szCs w:val="24"/>
              </w:rPr>
              <w:t>The Arrow and the Song (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Lit.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Reader)</w:t>
            </w: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Language Structure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Prefixes and Suffixes</w:t>
            </w:r>
          </w:p>
          <w:p w:rsidR="00A51C80" w:rsidRDefault="00A51C80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076F12">
              <w:rPr>
                <w:rFonts w:ascii="Tahoma" w:hAnsi="Tahoma" w:cs="Tahoma"/>
                <w:b/>
                <w:sz w:val="24"/>
                <w:szCs w:val="24"/>
              </w:rPr>
              <w:t>Creative Writing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 w:rsidRPr="00535018">
              <w:rPr>
                <w:rFonts w:ascii="Tahoma" w:hAnsi="Tahoma" w:cs="Tahoma"/>
                <w:sz w:val="24"/>
                <w:szCs w:val="24"/>
              </w:rPr>
              <w:t>Diary Entry</w:t>
            </w:r>
          </w:p>
          <w:p w:rsidR="00A51C80" w:rsidRPr="00076F12" w:rsidRDefault="00A51C80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Reading Comprehension; Listening Skill</w:t>
            </w: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80" w:rsidRDefault="00A51C80"/>
          <w:p w:rsidR="00A51C80" w:rsidRPr="00A51C80" w:rsidRDefault="00A51C80" w:rsidP="00A51C80">
            <w:pPr>
              <w:rPr>
                <w:b/>
              </w:rPr>
            </w:pPr>
            <w:r w:rsidRPr="00A51C80">
              <w:rPr>
                <w:b/>
              </w:rPr>
              <w:t>UNIT TEST-1</w:t>
            </w:r>
          </w:p>
        </w:tc>
      </w:tr>
      <w:tr w:rsidR="00A51C80" w:rsidTr="00A51C80">
        <w:tc>
          <w:tcPr>
            <w:tcW w:w="1669" w:type="dxa"/>
          </w:tcPr>
          <w:p w:rsidR="00A51C80" w:rsidRPr="0025270C" w:rsidRDefault="00A51C80" w:rsidP="00CE78E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JULY-</w:t>
            </w:r>
            <w:r w:rsidRPr="0025270C">
              <w:rPr>
                <w:rFonts w:ascii="Tahoma" w:hAnsi="Tahoma" w:cs="Tahoma"/>
                <w:b/>
                <w:sz w:val="24"/>
                <w:szCs w:val="24"/>
              </w:rPr>
              <w:t>AUGUST</w:t>
            </w:r>
          </w:p>
        </w:tc>
        <w:tc>
          <w:tcPr>
            <w:tcW w:w="6539" w:type="dxa"/>
          </w:tcPr>
          <w:p w:rsidR="00A51C80" w:rsidRDefault="00A51C80" w:rsidP="00CE78EF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 -5: </w:t>
            </w:r>
            <w:r w:rsidRPr="00535018">
              <w:rPr>
                <w:rFonts w:ascii="Tahoma" w:hAnsi="Tahoma" w:cs="Tahoma"/>
                <w:sz w:val="24"/>
                <w:szCs w:val="24"/>
              </w:rPr>
              <w:t>Birds,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Unit-6: </w:t>
            </w:r>
            <w:r w:rsidRPr="00535018">
              <w:rPr>
                <w:rFonts w:ascii="Tahoma" w:hAnsi="Tahoma" w:cs="Tahoma"/>
                <w:sz w:val="24"/>
                <w:szCs w:val="24"/>
              </w:rPr>
              <w:t xml:space="preserve">To a Butterfly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(MCB)</w:t>
            </w: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Unit-5: </w:t>
            </w:r>
            <w:proofErr w:type="spellStart"/>
            <w:r w:rsidRPr="00535018">
              <w:rPr>
                <w:rFonts w:ascii="Tahoma" w:hAnsi="Tahoma" w:cs="Tahoma"/>
                <w:sz w:val="24"/>
                <w:szCs w:val="24"/>
              </w:rPr>
              <w:t>Kaafal</w:t>
            </w:r>
            <w:proofErr w:type="spellEnd"/>
            <w:r w:rsidRPr="00535018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35018">
              <w:rPr>
                <w:rFonts w:ascii="Tahoma" w:hAnsi="Tahoma" w:cs="Tahoma"/>
                <w:sz w:val="24"/>
                <w:szCs w:val="24"/>
              </w:rPr>
              <w:t>Pako</w:t>
            </w:r>
            <w:proofErr w:type="spellEnd"/>
            <w:r w:rsidRPr="00535018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Unit-6: </w:t>
            </w:r>
            <w:r w:rsidRPr="00535018">
              <w:rPr>
                <w:rFonts w:ascii="Tahoma" w:hAnsi="Tahoma" w:cs="Tahoma"/>
                <w:sz w:val="24"/>
                <w:szCs w:val="24"/>
              </w:rPr>
              <w:t>Written in March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(Lit.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894032">
              <w:rPr>
                <w:rFonts w:ascii="Tahoma" w:hAnsi="Tahoma" w:cs="Tahoma"/>
                <w:b/>
                <w:sz w:val="24"/>
                <w:szCs w:val="24"/>
              </w:rPr>
              <w:t>Reader)</w:t>
            </w:r>
          </w:p>
          <w:p w:rsidR="00A51C80" w:rsidRDefault="00A51C80" w:rsidP="00CE78E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994B95">
              <w:rPr>
                <w:rFonts w:ascii="Tahoma" w:hAnsi="Tahoma" w:cs="Tahoma"/>
                <w:b/>
                <w:sz w:val="24"/>
                <w:szCs w:val="24"/>
              </w:rPr>
              <w:t>Language Structure</w:t>
            </w:r>
            <w:r>
              <w:rPr>
                <w:rFonts w:ascii="Tahoma" w:hAnsi="Tahoma" w:cs="Tahoma"/>
                <w:sz w:val="24"/>
                <w:szCs w:val="24"/>
              </w:rPr>
              <w:t>: Tenses-Simple, Continuous and Perfect</w:t>
            </w:r>
          </w:p>
          <w:p w:rsidR="00A51C80" w:rsidRDefault="00A51C80" w:rsidP="00535018">
            <w:pPr>
              <w:rPr>
                <w:rFonts w:ascii="Tahoma" w:hAnsi="Tahoma" w:cs="Tahoma"/>
                <w:sz w:val="24"/>
                <w:szCs w:val="24"/>
              </w:rPr>
            </w:pPr>
            <w:r w:rsidRPr="00076F12">
              <w:rPr>
                <w:rFonts w:ascii="Tahoma" w:hAnsi="Tahoma" w:cs="Tahoma"/>
                <w:b/>
                <w:sz w:val="24"/>
                <w:szCs w:val="24"/>
              </w:rPr>
              <w:t>Creative Writing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r>
              <w:rPr>
                <w:rFonts w:ascii="Tahoma" w:hAnsi="Tahoma" w:cs="Tahoma"/>
                <w:sz w:val="24"/>
                <w:szCs w:val="24"/>
              </w:rPr>
              <w:t>Informal Letter</w:t>
            </w:r>
          </w:p>
          <w:p w:rsidR="00A51C80" w:rsidRPr="00535018" w:rsidRDefault="00A51C80" w:rsidP="0053501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35018">
              <w:rPr>
                <w:rFonts w:ascii="Tahoma" w:hAnsi="Tahoma" w:cs="Tahoma"/>
                <w:b/>
                <w:sz w:val="24"/>
                <w:szCs w:val="24"/>
              </w:rPr>
              <w:t>Reading Comprehension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Listening Skill;</w:t>
            </w:r>
          </w:p>
          <w:p w:rsidR="00A51C80" w:rsidRDefault="00A51C80" w:rsidP="0053501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  <w:p w:rsidR="00A51C80" w:rsidRDefault="00A51C80"/>
        </w:tc>
      </w:tr>
    </w:tbl>
    <w:p w:rsidR="00571E3F" w:rsidRDefault="00571E3F">
      <w:bookmarkStart w:id="0" w:name="_GoBack"/>
      <w:bookmarkEnd w:id="0"/>
    </w:p>
    <w:sectPr w:rsidR="00571E3F" w:rsidSect="00571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BD"/>
    <w:rsid w:val="00076F12"/>
    <w:rsid w:val="000D7623"/>
    <w:rsid w:val="001F6BC4"/>
    <w:rsid w:val="00321D5C"/>
    <w:rsid w:val="00477519"/>
    <w:rsid w:val="004815E9"/>
    <w:rsid w:val="00535018"/>
    <w:rsid w:val="00571E3F"/>
    <w:rsid w:val="006208D7"/>
    <w:rsid w:val="00636B18"/>
    <w:rsid w:val="00783CA7"/>
    <w:rsid w:val="00801739"/>
    <w:rsid w:val="008928B1"/>
    <w:rsid w:val="00894032"/>
    <w:rsid w:val="00945524"/>
    <w:rsid w:val="00A51C80"/>
    <w:rsid w:val="00AC2265"/>
    <w:rsid w:val="00BC3C5E"/>
    <w:rsid w:val="00BC4DBD"/>
    <w:rsid w:val="00BC67DF"/>
    <w:rsid w:val="00C12B3B"/>
    <w:rsid w:val="00CB3128"/>
    <w:rsid w:val="00D03BCE"/>
    <w:rsid w:val="00D36BAD"/>
    <w:rsid w:val="00DE2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dcterms:created xsi:type="dcterms:W3CDTF">2017-04-10T07:25:00Z</dcterms:created>
  <dcterms:modified xsi:type="dcterms:W3CDTF">2017-04-10T07:25:00Z</dcterms:modified>
</cp:coreProperties>
</file>