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B4" w:rsidRPr="00182BE0" w:rsidRDefault="002405B4" w:rsidP="002405B4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  <w:bookmarkStart w:id="0" w:name="_GoBack"/>
      <w:bookmarkEnd w:id="0"/>
    </w:p>
    <w:p w:rsidR="002405B4" w:rsidRDefault="00B43049" w:rsidP="002405B4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MONTHLY PLAN   2016-17</w:t>
      </w:r>
    </w:p>
    <w:p w:rsidR="002405B4" w:rsidRDefault="002405B4" w:rsidP="002405B4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>COMMERCE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ECONOMICS                                                Class: 12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86"/>
        <w:gridCol w:w="2904"/>
        <w:gridCol w:w="2970"/>
        <w:gridCol w:w="2700"/>
        <w:gridCol w:w="2610"/>
      </w:tblGrid>
      <w:tr w:rsidR="002405B4" w:rsidRPr="00E374C6" w:rsidTr="002625EE">
        <w:tc>
          <w:tcPr>
            <w:tcW w:w="1980" w:type="dxa"/>
            <w:vMerge w:val="restart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No.of weeks</w:t>
            </w:r>
          </w:p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(</w:t>
            </w:r>
            <w:r w:rsidRPr="00E374C6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2405B4" w:rsidRPr="00E374C6" w:rsidTr="002625EE">
        <w:tc>
          <w:tcPr>
            <w:tcW w:w="1980" w:type="dxa"/>
            <w:vMerge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2405B4" w:rsidRPr="00E374C6" w:rsidTr="002625EE">
        <w:tc>
          <w:tcPr>
            <w:tcW w:w="1980" w:type="dxa"/>
          </w:tcPr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405B4" w:rsidRPr="00E374C6" w:rsidRDefault="00B43049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March</w:t>
            </w:r>
          </w:p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2405B4" w:rsidRPr="00E374C6" w:rsidRDefault="00B43049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2w+4d</w:t>
            </w:r>
          </w:p>
        </w:tc>
        <w:tc>
          <w:tcPr>
            <w:tcW w:w="2904" w:type="dxa"/>
          </w:tcPr>
          <w:p w:rsidR="002405B4" w:rsidRPr="00E374C6" w:rsidRDefault="002405B4" w:rsidP="005D7F35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5D7F35" w:rsidRDefault="005D7F35" w:rsidP="00B43049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1. .INTRODUCTION-(micro) meaning, central problems of an economy, PPC, opportunity cost, (Revision) </w:t>
            </w:r>
            <w:r w:rsidR="00AE619A">
              <w:rPr>
                <w:rFonts w:ascii="Andalus" w:hAnsi="Andalus" w:cs="Andalus"/>
                <w:sz w:val="28"/>
                <w:szCs w:val="28"/>
              </w:rPr>
              <w:t>2.CONSUMER EQUILIBRIUM- Utility, Marginal Utility,</w:t>
            </w:r>
          </w:p>
          <w:p w:rsidR="002405B4" w:rsidRPr="00E374C6" w:rsidRDefault="00B43049" w:rsidP="00B43049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5D7F35">
              <w:rPr>
                <w:rFonts w:ascii="Andalus" w:hAnsi="Andalus" w:cs="Andalus"/>
                <w:sz w:val="28"/>
                <w:szCs w:val="28"/>
              </w:rPr>
              <w:t>Condition</w:t>
            </w:r>
            <w:r w:rsidR="002405B4">
              <w:rPr>
                <w:rFonts w:ascii="Andalus" w:hAnsi="Andalus" w:cs="Andalus"/>
                <w:sz w:val="28"/>
                <w:szCs w:val="28"/>
              </w:rPr>
              <w:t xml:space="preserve"> of </w:t>
            </w:r>
            <w:r w:rsidR="005D7F35">
              <w:rPr>
                <w:rFonts w:ascii="Andalus" w:hAnsi="Andalus" w:cs="Andalus"/>
                <w:sz w:val="28"/>
                <w:szCs w:val="28"/>
              </w:rPr>
              <w:t>consumer’s</w:t>
            </w:r>
            <w:r w:rsidR="002405B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5D7F35">
              <w:rPr>
                <w:rFonts w:ascii="Andalus" w:hAnsi="Andalus" w:cs="Andalus"/>
                <w:sz w:val="28"/>
                <w:szCs w:val="28"/>
              </w:rPr>
              <w:t>equilibrium, Indifference curve analysis, consumer’s budget and preference of the consumers.</w:t>
            </w:r>
          </w:p>
        </w:tc>
        <w:tc>
          <w:tcPr>
            <w:tcW w:w="2700" w:type="dxa"/>
          </w:tcPr>
          <w:p w:rsidR="002405B4" w:rsidRDefault="005D7F35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</w:t>
            </w:r>
            <w:r w:rsidR="002405B4">
              <w:rPr>
                <w:rFonts w:ascii="Andalus" w:hAnsi="Andalus" w:cs="Andalus"/>
                <w:sz w:val="28"/>
                <w:szCs w:val="28"/>
              </w:rPr>
              <w:t>difference curve &amp; map.</w:t>
            </w:r>
          </w:p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DEMAND- determinants of</w:t>
            </w:r>
            <w:r w:rsidR="005D7F35">
              <w:rPr>
                <w:rFonts w:ascii="Andalus" w:hAnsi="Andalus" w:cs="Andalus"/>
                <w:sz w:val="28"/>
                <w:szCs w:val="28"/>
              </w:rPr>
              <w:t xml:space="preserve"> demand, demand schedule &amp;curve, Shifts in demand curve, PED, factors affecting demand</w:t>
            </w:r>
            <w:r w:rsidR="003F6249">
              <w:rPr>
                <w:rFonts w:ascii="Andalus" w:hAnsi="Andalus" w:cs="Andalus"/>
                <w:sz w:val="28"/>
                <w:szCs w:val="28"/>
              </w:rPr>
              <w:t>, %</w:t>
            </w:r>
            <w:r w:rsidR="005D7F35">
              <w:rPr>
                <w:rFonts w:ascii="Andalus" w:hAnsi="Andalus" w:cs="Andalus"/>
                <w:sz w:val="28"/>
                <w:szCs w:val="28"/>
              </w:rPr>
              <w:t xml:space="preserve"> method.</w:t>
            </w:r>
          </w:p>
        </w:tc>
        <w:tc>
          <w:tcPr>
            <w:tcW w:w="2610" w:type="dxa"/>
          </w:tcPr>
          <w:p w:rsidR="002405B4" w:rsidRDefault="002405B4" w:rsidP="005D7F35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2405B4" w:rsidRPr="00E374C6" w:rsidRDefault="003F6249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1. MONEY</w:t>
            </w:r>
            <w:r w:rsidR="002405B4">
              <w:rPr>
                <w:rFonts w:ascii="Andalus" w:hAnsi="Andalus" w:cs="Andalus"/>
                <w:sz w:val="28"/>
                <w:szCs w:val="28"/>
              </w:rPr>
              <w:t xml:space="preserve"> AND BANKING- meaning, functions, supply of money,</w:t>
            </w:r>
            <w:r w:rsidR="00AE619A">
              <w:rPr>
                <w:rFonts w:ascii="Andalus" w:hAnsi="Andalus" w:cs="Andalus"/>
                <w:sz w:val="28"/>
                <w:szCs w:val="28"/>
              </w:rPr>
              <w:t xml:space="preserve"> MONEY CREATION-by central bank and its functions (RBI</w:t>
            </w:r>
            <w:r>
              <w:rPr>
                <w:rFonts w:ascii="Andalus" w:hAnsi="Andalus" w:cs="Andalus"/>
                <w:sz w:val="28"/>
                <w:szCs w:val="28"/>
              </w:rPr>
              <w:t>) (</w:t>
            </w:r>
            <w:r w:rsidR="00586636">
              <w:rPr>
                <w:rFonts w:ascii="Andalus" w:hAnsi="Andalus" w:cs="Andalus"/>
                <w:sz w:val="28"/>
                <w:szCs w:val="28"/>
              </w:rPr>
              <w:t>Revision)</w:t>
            </w:r>
            <w:r w:rsidR="00FC2715">
              <w:rPr>
                <w:rFonts w:ascii="Andalus" w:hAnsi="Andalus" w:cs="Andalus"/>
                <w:sz w:val="28"/>
                <w:szCs w:val="28"/>
              </w:rPr>
              <w:t xml:space="preserve"> 2</w:t>
            </w:r>
            <w:r w:rsidR="00AE619A">
              <w:rPr>
                <w:rFonts w:ascii="Andalus" w:hAnsi="Andalus" w:cs="Andalus"/>
                <w:sz w:val="28"/>
                <w:szCs w:val="28"/>
              </w:rPr>
              <w:t>. NATIONAL INCOME ACCOUNTING- basic concepts, cons goods, final and capital goods.</w:t>
            </w:r>
          </w:p>
        </w:tc>
      </w:tr>
      <w:tr w:rsidR="002405B4" w:rsidRPr="00E374C6" w:rsidTr="002625EE">
        <w:tc>
          <w:tcPr>
            <w:tcW w:w="1980" w:type="dxa"/>
          </w:tcPr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405B4" w:rsidRPr="00E374C6" w:rsidRDefault="00B43049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2405B4" w:rsidRPr="00E374C6" w:rsidRDefault="00B43049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4w</w:t>
            </w:r>
          </w:p>
        </w:tc>
        <w:tc>
          <w:tcPr>
            <w:tcW w:w="2904" w:type="dxa"/>
          </w:tcPr>
          <w:p w:rsidR="002405B4" w:rsidRDefault="008F70D6" w:rsidP="00AE619A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Inter mediate goods, STOCKS &amp; FLOWS-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circular flow of income, METHODS OF CALCULATING NATIONAL INCOME; Value added method, Product method and Income method.</w:t>
            </w:r>
          </w:p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405B4" w:rsidRPr="00E374C6" w:rsidRDefault="002405B4" w:rsidP="002625EE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2405B4" w:rsidRPr="00E374C6" w:rsidRDefault="00586636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GNP, NNP, GDP, NDP at market price and factor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cost; National disposable income, Private income, Real and Nominal GDP, Welfare.  </w:t>
            </w:r>
            <w:r w:rsidR="00FC2715">
              <w:rPr>
                <w:rFonts w:ascii="Andalus" w:hAnsi="Andalus" w:cs="Andalus"/>
                <w:sz w:val="28"/>
                <w:szCs w:val="28"/>
              </w:rPr>
              <w:t>3</w:t>
            </w:r>
            <w:r w:rsidR="00B5549F">
              <w:rPr>
                <w:rFonts w:ascii="Andalus" w:hAnsi="Andalus" w:cs="Andalus"/>
                <w:sz w:val="28"/>
                <w:szCs w:val="28"/>
              </w:rPr>
              <w:t>. PRODUCER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BEHAVIOUR AND SUPPLY;</w:t>
            </w:r>
            <w:r w:rsidR="00B5549F">
              <w:rPr>
                <w:rFonts w:ascii="Andalus" w:hAnsi="Andalus" w:cs="Andalus"/>
                <w:sz w:val="28"/>
                <w:szCs w:val="28"/>
              </w:rPr>
              <w:t xml:space="preserve"> Production Function; Short run and Long run, TP, AP and MP. </w:t>
            </w:r>
          </w:p>
        </w:tc>
        <w:tc>
          <w:tcPr>
            <w:tcW w:w="2700" w:type="dxa"/>
          </w:tcPr>
          <w:p w:rsidR="002405B4" w:rsidRPr="00E374C6" w:rsidRDefault="00B5549F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Returns to a Factor; Cost; Short run costs-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TC, TFC, TVC, AC,AFC,AVC and MC-Meaning and their relationships. REVENUE; TR, AR, and MR- Meaning and their relationships.</w:t>
            </w:r>
          </w:p>
        </w:tc>
        <w:tc>
          <w:tcPr>
            <w:tcW w:w="2610" w:type="dxa"/>
          </w:tcPr>
          <w:p w:rsidR="002405B4" w:rsidRPr="00E374C6" w:rsidRDefault="00B5549F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PRODUCER’S EQUILIBRIUM-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M</w:t>
            </w:r>
            <w:r w:rsidR="009E461F">
              <w:rPr>
                <w:rFonts w:ascii="Andalus" w:hAnsi="Andalus" w:cs="Andalus"/>
                <w:sz w:val="28"/>
                <w:szCs w:val="28"/>
              </w:rPr>
              <w:t>eaning and its conditions in terms of MR-MC.</w:t>
            </w:r>
            <w:r w:rsidR="00FC2715">
              <w:rPr>
                <w:rFonts w:ascii="Andalus" w:hAnsi="Andalus" w:cs="Andalus"/>
                <w:sz w:val="28"/>
                <w:szCs w:val="28"/>
              </w:rPr>
              <w:t xml:space="preserve"> Supply, Market Supply, Determinants of Supply, Supply schedule, Supply curve and its slope, Movements, Shifts in Supply curve. PES, Measurement of Elasticity of Supply; a. % method, b. geometric method.</w:t>
            </w:r>
          </w:p>
        </w:tc>
      </w:tr>
      <w:tr w:rsidR="002405B4" w:rsidRPr="00E374C6" w:rsidTr="002625EE">
        <w:tc>
          <w:tcPr>
            <w:tcW w:w="1980" w:type="dxa"/>
          </w:tcPr>
          <w:p w:rsidR="002405B4" w:rsidRPr="00E374C6" w:rsidRDefault="00B43049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May</w:t>
            </w:r>
          </w:p>
        </w:tc>
        <w:tc>
          <w:tcPr>
            <w:tcW w:w="1686" w:type="dxa"/>
          </w:tcPr>
          <w:p w:rsidR="002405B4" w:rsidRPr="00E374C6" w:rsidRDefault="00B43049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</w:t>
            </w:r>
            <w:r w:rsidR="002405B4">
              <w:rPr>
                <w:rFonts w:ascii="Andalus" w:hAnsi="Andalus" w:cs="Andalus"/>
                <w:sz w:val="28"/>
                <w:szCs w:val="28"/>
              </w:rPr>
              <w:t>w</w:t>
            </w:r>
            <w:r>
              <w:rPr>
                <w:rFonts w:ascii="Andalus" w:hAnsi="Andalus" w:cs="Andalus"/>
                <w:sz w:val="28"/>
                <w:szCs w:val="28"/>
              </w:rPr>
              <w:t>+3d</w:t>
            </w:r>
          </w:p>
        </w:tc>
        <w:tc>
          <w:tcPr>
            <w:tcW w:w="2904" w:type="dxa"/>
          </w:tcPr>
          <w:p w:rsidR="002405B4" w:rsidRPr="00E374C6" w:rsidRDefault="00C52265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3. DETERMINATION OF INCOME AND EMPLOYMENT; Aggregate demand and its components; APC and MPC.</w:t>
            </w:r>
          </w:p>
        </w:tc>
        <w:tc>
          <w:tcPr>
            <w:tcW w:w="2970" w:type="dxa"/>
          </w:tcPr>
          <w:p w:rsidR="002405B4" w:rsidRPr="00E374C6" w:rsidRDefault="00FC2715" w:rsidP="00FC2715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UNIT-TEST-1 (Revision)</w:t>
            </w:r>
          </w:p>
        </w:tc>
        <w:tc>
          <w:tcPr>
            <w:tcW w:w="2700" w:type="dxa"/>
          </w:tcPr>
          <w:p w:rsidR="002405B4" w:rsidRPr="00E374C6" w:rsidRDefault="00FC2715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UNIT</w:t>
            </w:r>
            <w:r w:rsidR="002405B4">
              <w:rPr>
                <w:rFonts w:ascii="Andalus" w:hAnsi="Andalus" w:cs="Andalus"/>
                <w:sz w:val="28"/>
                <w:szCs w:val="28"/>
              </w:rPr>
              <w:t>-</w:t>
            </w:r>
            <w:r>
              <w:rPr>
                <w:rFonts w:ascii="Andalus" w:hAnsi="Andalus" w:cs="Andalus"/>
                <w:sz w:val="28"/>
                <w:szCs w:val="28"/>
              </w:rPr>
              <w:t>TEST-1 (Revision)</w:t>
            </w:r>
          </w:p>
        </w:tc>
        <w:tc>
          <w:tcPr>
            <w:tcW w:w="2610" w:type="dxa"/>
          </w:tcPr>
          <w:p w:rsidR="002405B4" w:rsidRPr="00E374C6" w:rsidRDefault="00C52265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Investment Multiplier, Meaning of Full- Employment and Involuntary Unemployment.</w:t>
            </w:r>
          </w:p>
        </w:tc>
      </w:tr>
      <w:tr w:rsidR="002405B4" w:rsidRPr="00E374C6" w:rsidTr="002625EE">
        <w:tc>
          <w:tcPr>
            <w:tcW w:w="1980" w:type="dxa"/>
          </w:tcPr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405B4" w:rsidRPr="00DA27EA" w:rsidRDefault="00B43049" w:rsidP="002625EE">
            <w:pPr>
              <w:pStyle w:val="NoSpacing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A27EA">
              <w:rPr>
                <w:rFonts w:ascii="Andalus" w:hAnsi="Andalus" w:cs="Andalus"/>
                <w:sz w:val="36"/>
                <w:szCs w:val="36"/>
              </w:rPr>
              <w:t>June</w:t>
            </w:r>
          </w:p>
        </w:tc>
        <w:tc>
          <w:tcPr>
            <w:tcW w:w="1686" w:type="dxa"/>
          </w:tcPr>
          <w:p w:rsidR="002405B4" w:rsidRPr="00E374C6" w:rsidRDefault="00B43049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4d</w:t>
            </w:r>
          </w:p>
        </w:tc>
        <w:tc>
          <w:tcPr>
            <w:tcW w:w="2904" w:type="dxa"/>
          </w:tcPr>
          <w:p w:rsidR="002405B4" w:rsidRPr="00E374C6" w:rsidRDefault="00C52265" w:rsidP="002625EE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Excess Demand and Deficient Demand.</w:t>
            </w:r>
          </w:p>
        </w:tc>
        <w:tc>
          <w:tcPr>
            <w:tcW w:w="2970" w:type="dxa"/>
            <w:vAlign w:val="center"/>
          </w:tcPr>
          <w:p w:rsidR="002405B4" w:rsidRPr="00DA27EA" w:rsidRDefault="00DA27EA" w:rsidP="002625EE">
            <w:pPr>
              <w:pStyle w:val="Heading2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SUMMER VACATION</w:t>
            </w:r>
          </w:p>
        </w:tc>
        <w:tc>
          <w:tcPr>
            <w:tcW w:w="2700" w:type="dxa"/>
          </w:tcPr>
          <w:p w:rsidR="00DA27EA" w:rsidRDefault="00DA27EA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405B4" w:rsidRPr="00E374C6" w:rsidRDefault="00C52265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</w:t>
            </w:r>
            <w:r w:rsidR="00DA27EA">
              <w:rPr>
                <w:rFonts w:ascii="Andalus" w:hAnsi="Andalus" w:cs="Andalus"/>
                <w:sz w:val="28"/>
                <w:szCs w:val="28"/>
              </w:rPr>
              <w:t>A</w:t>
            </w:r>
            <w:r>
              <w:rPr>
                <w:rFonts w:ascii="Andalus" w:hAnsi="Andalus" w:cs="Andalus"/>
                <w:sz w:val="28"/>
                <w:szCs w:val="28"/>
              </w:rPr>
              <w:t>TION</w:t>
            </w:r>
          </w:p>
        </w:tc>
        <w:tc>
          <w:tcPr>
            <w:tcW w:w="2610" w:type="dxa"/>
          </w:tcPr>
          <w:p w:rsidR="002405B4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DA27EA" w:rsidRPr="00E374C6" w:rsidRDefault="00DA27EA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</w:tr>
    </w:tbl>
    <w:p w:rsidR="002405B4" w:rsidRDefault="002405B4" w:rsidP="002405B4">
      <w:pPr>
        <w:rPr>
          <w:rFonts w:ascii="Andalus" w:hAnsi="Andalus" w:cs="Andalus"/>
          <w:sz w:val="28"/>
          <w:szCs w:val="28"/>
        </w:rPr>
      </w:pPr>
    </w:p>
    <w:p w:rsidR="002405B4" w:rsidRDefault="002405B4" w:rsidP="002405B4">
      <w:pPr>
        <w:rPr>
          <w:rFonts w:ascii="Andalus" w:hAnsi="Andalus" w:cs="Andalus"/>
          <w:sz w:val="28"/>
          <w:szCs w:val="28"/>
        </w:rPr>
      </w:pPr>
    </w:p>
    <w:p w:rsidR="002405B4" w:rsidRDefault="002405B4" w:rsidP="002405B4">
      <w:pPr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Signature of HOD:</w:t>
      </w:r>
    </w:p>
    <w:p w:rsidR="002405B4" w:rsidRDefault="002405B4" w:rsidP="002405B4"/>
    <w:p w:rsidR="00FB3E15" w:rsidRDefault="00DA27EA"/>
    <w:sectPr w:rsidR="00FB3E15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05B4"/>
    <w:rsid w:val="00022E34"/>
    <w:rsid w:val="00091436"/>
    <w:rsid w:val="0021672B"/>
    <w:rsid w:val="002405B4"/>
    <w:rsid w:val="003F6249"/>
    <w:rsid w:val="004A285D"/>
    <w:rsid w:val="004E3C44"/>
    <w:rsid w:val="004F3517"/>
    <w:rsid w:val="005444E7"/>
    <w:rsid w:val="00586636"/>
    <w:rsid w:val="005D7F35"/>
    <w:rsid w:val="00622940"/>
    <w:rsid w:val="0069248C"/>
    <w:rsid w:val="00744349"/>
    <w:rsid w:val="008F70D6"/>
    <w:rsid w:val="009059B2"/>
    <w:rsid w:val="00942E1F"/>
    <w:rsid w:val="009D5B42"/>
    <w:rsid w:val="009E461F"/>
    <w:rsid w:val="009F550F"/>
    <w:rsid w:val="00A20582"/>
    <w:rsid w:val="00A43A9E"/>
    <w:rsid w:val="00AE619A"/>
    <w:rsid w:val="00AF5D06"/>
    <w:rsid w:val="00B43049"/>
    <w:rsid w:val="00B5549F"/>
    <w:rsid w:val="00BE43E1"/>
    <w:rsid w:val="00C52265"/>
    <w:rsid w:val="00C76E4D"/>
    <w:rsid w:val="00CB37ED"/>
    <w:rsid w:val="00D20803"/>
    <w:rsid w:val="00DA27EA"/>
    <w:rsid w:val="00DB2A2E"/>
    <w:rsid w:val="00E50687"/>
    <w:rsid w:val="00EA3729"/>
    <w:rsid w:val="00F079BC"/>
    <w:rsid w:val="00F533BF"/>
    <w:rsid w:val="00FB1184"/>
    <w:rsid w:val="00F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32C33D-29EA-420C-9120-BA0BFC0D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5B4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5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05B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2405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D'SILVA</dc:creator>
  <cp:keywords/>
  <dc:description/>
  <cp:lastModifiedBy>Admin</cp:lastModifiedBy>
  <cp:revision>28</cp:revision>
  <dcterms:created xsi:type="dcterms:W3CDTF">2015-03-07T06:13:00Z</dcterms:created>
  <dcterms:modified xsi:type="dcterms:W3CDTF">2016-03-05T06:12:00Z</dcterms:modified>
</cp:coreProperties>
</file>