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60" w:type="dxa"/>
        <w:tblInd w:w="-1085" w:type="dxa"/>
        <w:tblLook w:val="04A0" w:firstRow="1" w:lastRow="0" w:firstColumn="1" w:lastColumn="0" w:noHBand="0" w:noVBand="1"/>
      </w:tblPr>
      <w:tblGrid>
        <w:gridCol w:w="1620"/>
        <w:gridCol w:w="3385"/>
        <w:gridCol w:w="3095"/>
        <w:gridCol w:w="3240"/>
        <w:gridCol w:w="3420"/>
      </w:tblGrid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Week4 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385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5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THE YEAR, GENERAL DISCIPLINE BOOK KEEPING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BRASS INSTRUMENTS, SONGS ON BRASS INSTRUMENTS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SCALES&amp;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ARPEGGIOS :</w:t>
            </w:r>
            <w:proofErr w:type="gramEnd"/>
            <w:r w:rsidRPr="00473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 MAJOR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A76AF">
              <w:rPr>
                <w:rFonts w:ascii="Times New Roman" w:hAnsi="Times New Roman" w:cs="Times New Roman"/>
                <w:b/>
                <w:sz w:val="24"/>
                <w:szCs w:val="24"/>
              </w:rPr>
              <w:t>A MINOR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RHYTHM: FLAM, DRAG.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SONGS IN G MAJOR, F MAJOR. </w:t>
            </w:r>
          </w:p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RHYTMS USING FLAM DRAG.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NOTE SONGS ON BRASS AND WIND INSTRUMENTS. </w:t>
            </w:r>
          </w:p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SLEEPING? MARY HAD A LITLE LAMB, TWINKLE -TWINKLE.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NOTE SONGS CONT…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MUSIC STAFF, CYCLE OF NOTES, TYPES OF NOTES, TIME &amp; KEY SIGNATURE, BAR LINES.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SIGHT READING FOR RESPECTIVE INSTRUMENTS </w:t>
            </w:r>
          </w:p>
        </w:tc>
        <w:tc>
          <w:tcPr>
            <w:tcW w:w="324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 LEARNT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CHORDS, ACMP,POSITION, ANSWERING RHYTHMS AND REGISTER CHANGING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RHYTHMS IN SONGS, MOTIFS, RIFFS 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DB">
              <w:rPr>
                <w:rFonts w:ascii="Times New Roman" w:hAnsi="Times New Roman" w:cs="Times New Roman"/>
                <w:b/>
                <w:sz w:val="24"/>
                <w:szCs w:val="24"/>
              </w:rPr>
              <w:t>C SCALE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F SCALE BRASS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SCALES,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ARPEGGIOS  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AND E MAJOR, RHYTHM DRAG, &amp; FLAM VARIANTS, DOUBLE STROKE ROLLS.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SONGS IN D AND E MAJOR, RHYTHMS USING DRAG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,FLAM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ROLLS. 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ANTHEMS ON BRASS, WIND, PERCUSSIONS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ANTHEMS ON BRASS, WIND, PERCUSSIONS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MARCHES, FANFARE, NATIONAL ANTHEMS, BAND DRILL ON BRASS, WIND, PERCUSSIONS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MARCHES, FANFARE, NATIONAL ANTHEMS, BAND DRILL ON BRASS, WIND, PERCUSSIONS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MARCHES, FANFARE, NATIONAL ANTHEMS, BAND DRILL ON BRASS, WIND, PERCUSSIONS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MARCHES, FANFARE, NATIONAL ANTHEMS, BAND DRILL ON BRASS, WIND, PERCUSSIONS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MATERIALS &amp; SIGHT READING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MATERIALS &amp; SIGHT READING</w:t>
            </w:r>
          </w:p>
        </w:tc>
        <w:tc>
          <w:tcPr>
            <w:tcW w:w="324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3385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SIGHT READING  II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Scales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ArpeggiosII</w:t>
            </w:r>
            <w:proofErr w:type="spellEnd"/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Aural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AwarenessII</w:t>
            </w:r>
            <w:proofErr w:type="spellEnd"/>
          </w:p>
        </w:tc>
      </w:tr>
      <w:tr w:rsidR="003B7986" w:rsidTr="00286FEA">
        <w:tc>
          <w:tcPr>
            <w:tcW w:w="1620" w:type="dxa"/>
          </w:tcPr>
          <w:p w:rsidR="003B7986" w:rsidRDefault="003B7986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338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CHECKING REVIEW</w:t>
            </w:r>
          </w:p>
        </w:tc>
        <w:tc>
          <w:tcPr>
            <w:tcW w:w="3095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  <w:tc>
          <w:tcPr>
            <w:tcW w:w="324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  <w:tc>
          <w:tcPr>
            <w:tcW w:w="3420" w:type="dxa"/>
          </w:tcPr>
          <w:p w:rsidR="003B7986" w:rsidRDefault="003B7986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</w:tr>
    </w:tbl>
    <w:p w:rsidR="00AA2B20" w:rsidRDefault="00AA2B20">
      <w:bookmarkStart w:id="0" w:name="_GoBack"/>
      <w:bookmarkEnd w:id="0"/>
    </w:p>
    <w:sectPr w:rsidR="00AA2B20" w:rsidSect="003B79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6"/>
    <w:rsid w:val="003B7986"/>
    <w:rsid w:val="00A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5E459-C579-4CCD-9CD8-043434CA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2015-06-15T09:03:00Z</dcterms:created>
  <dcterms:modified xsi:type="dcterms:W3CDTF">2015-06-15T09:04:00Z</dcterms:modified>
</cp:coreProperties>
</file>