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187"/>
        <w:gridCol w:w="2611"/>
        <w:gridCol w:w="3510"/>
        <w:gridCol w:w="2880"/>
        <w:gridCol w:w="3060"/>
      </w:tblGrid>
      <w:tr w:rsidR="00512202" w:rsidTr="00487E3B">
        <w:tc>
          <w:tcPr>
            <w:tcW w:w="1187" w:type="dxa"/>
          </w:tcPr>
          <w:p w:rsidR="00512202" w:rsidRDefault="00512202" w:rsidP="00487E3B">
            <w:bookmarkStart w:id="0" w:name="_GoBack"/>
            <w:bookmarkEnd w:id="0"/>
          </w:p>
        </w:tc>
        <w:tc>
          <w:tcPr>
            <w:tcW w:w="12061" w:type="dxa"/>
            <w:gridSpan w:val="4"/>
          </w:tcPr>
          <w:p w:rsidR="00512202" w:rsidRDefault="00512202" w:rsidP="00487E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INDIAN SCHOOL AL  WADI AL KSYABIR</w:t>
            </w:r>
          </w:p>
          <w:p w:rsidR="00512202" w:rsidRDefault="00512202" w:rsidP="00487E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DEPARTMENT OF ENGLISH – 2015 – 16</w:t>
            </w:r>
          </w:p>
          <w:p w:rsidR="00512202" w:rsidRPr="001F08A2" w:rsidRDefault="00512202" w:rsidP="00487E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X – SYLLABUS BREAK - UP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/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 w:rsidRPr="001F08A2">
              <w:rPr>
                <w:b/>
                <w:sz w:val="28"/>
              </w:rPr>
              <w:t>AUGUST 201</w:t>
            </w:r>
            <w:r>
              <w:rPr>
                <w:b/>
                <w:sz w:val="28"/>
              </w:rPr>
              <w:t>5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>
            <w:r>
              <w:t>CLASS 10</w:t>
            </w:r>
          </w:p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  <w:vMerge w:val="restart"/>
          </w:tcPr>
          <w:p w:rsidR="00512202" w:rsidRDefault="00512202" w:rsidP="00487E3B">
            <w:r>
              <w:t>ENGLISH</w:t>
            </w:r>
          </w:p>
        </w:tc>
        <w:tc>
          <w:tcPr>
            <w:tcW w:w="2611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>The Letter ( Group Work)</w:t>
            </w:r>
          </w:p>
          <w:p w:rsidR="00512202" w:rsidRDefault="00512202" w:rsidP="00487E3B"/>
        </w:tc>
        <w:tc>
          <w:tcPr>
            <w:tcW w:w="3510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>The Letter (Group Work) (</w:t>
            </w:r>
            <w:proofErr w:type="gramStart"/>
            <w:r>
              <w:t>Contd..)</w:t>
            </w:r>
            <w:proofErr w:type="gramEnd"/>
          </w:p>
          <w:p w:rsidR="00512202" w:rsidRDefault="00512202" w:rsidP="00487E3B"/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 xml:space="preserve">LITERATURE: </w:t>
            </w:r>
          </w:p>
          <w:p w:rsidR="00512202" w:rsidRDefault="00512202" w:rsidP="00487E3B">
            <w:r>
              <w:t xml:space="preserve">Not Marble , Not Gilded Monuments </w:t>
            </w:r>
          </w:p>
        </w:tc>
        <w:tc>
          <w:tcPr>
            <w:tcW w:w="3060" w:type="dxa"/>
          </w:tcPr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4E209D">
              <w:rPr>
                <w:rFonts w:ascii="Calibri" w:eastAsia="Calibri" w:hAnsi="Calibri" w:cs="Times New Roman"/>
                <w:b/>
                <w:color w:val="000000"/>
              </w:rPr>
              <w:t>Supplementary Reader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>Diary of a Young girl Chapter 3 &amp;4</w:t>
            </w:r>
          </w:p>
        </w:tc>
      </w:tr>
      <w:tr w:rsidR="00512202" w:rsidTr="00487E3B">
        <w:trPr>
          <w:trHeight w:val="1406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pPr>
              <w:contextualSpacing/>
            </w:pPr>
            <w:proofErr w:type="gramStart"/>
            <w:r>
              <w:rPr>
                <w:rFonts w:ascii="Calibri" w:eastAsia="Calibri" w:hAnsi="Calibri" w:cs="Times New Roman"/>
              </w:rPr>
              <w:t>UNIT 3.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Science Renewable Energy – Article Writing </w:t>
            </w:r>
          </w:p>
          <w:p w:rsidR="00512202" w:rsidRDefault="00512202" w:rsidP="00487E3B"/>
        </w:tc>
        <w:tc>
          <w:tcPr>
            <w:tcW w:w="3510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283523" w:rsidRDefault="00512202" w:rsidP="00487E3B">
            <w:pPr>
              <w:contextualSpacing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UNIT 3.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Plugging into Future ( Letter Writing)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Pr="00283523" w:rsidRDefault="00512202" w:rsidP="00487E3B">
            <w:proofErr w:type="gramStart"/>
            <w:r>
              <w:rPr>
                <w:rFonts w:ascii="Calibri" w:eastAsia="Calibri" w:hAnsi="Calibri" w:cs="Times New Roman"/>
              </w:rPr>
              <w:t>UNIT 3.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Space Travel- Bio- Sketch</w:t>
            </w:r>
          </w:p>
        </w:tc>
        <w:tc>
          <w:tcPr>
            <w:tcW w:w="3060" w:type="dxa"/>
          </w:tcPr>
          <w:p w:rsidR="00512202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Default="00512202" w:rsidP="00487E3B">
            <w:proofErr w:type="gramStart"/>
            <w:r>
              <w:rPr>
                <w:rFonts w:ascii="Calibri" w:eastAsia="Calibri" w:hAnsi="Calibri" w:cs="Times New Roman"/>
              </w:rPr>
              <w:t>UNIT 3.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Letters from Planet </w:t>
            </w:r>
            <w:proofErr w:type="spellStart"/>
            <w:r>
              <w:rPr>
                <w:rFonts w:ascii="Calibri" w:eastAsia="Calibri" w:hAnsi="Calibri" w:cs="Times New Roman"/>
              </w:rPr>
              <w:t>Aurigae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 Descriptive Writing, Diary Entry) </w:t>
            </w:r>
          </w:p>
        </w:tc>
      </w:tr>
      <w:tr w:rsidR="00512202" w:rsidTr="00487E3B">
        <w:trPr>
          <w:trHeight w:val="573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 xml:space="preserve">Relatives </w:t>
            </w:r>
          </w:p>
        </w:tc>
        <w:tc>
          <w:tcPr>
            <w:tcW w:w="3510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557227" w:rsidRDefault="00512202" w:rsidP="00487E3B">
            <w:pPr>
              <w:rPr>
                <w:b/>
                <w:color w:val="000000"/>
              </w:rPr>
            </w:pPr>
            <w:r>
              <w:rPr>
                <w:rFonts w:ascii="Calibri" w:eastAsia="Calibri" w:hAnsi="Calibri" w:cs="Times New Roman"/>
              </w:rPr>
              <w:t xml:space="preserve">Connectors 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 xml:space="preserve">Conditionals </w:t>
            </w:r>
          </w:p>
        </w:tc>
        <w:tc>
          <w:tcPr>
            <w:tcW w:w="306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>Reported Speech</w:t>
            </w:r>
          </w:p>
        </w:tc>
      </w:tr>
      <w:tr w:rsidR="00512202" w:rsidRPr="001F08A2" w:rsidTr="00487E3B">
        <w:tc>
          <w:tcPr>
            <w:tcW w:w="1187" w:type="dxa"/>
          </w:tcPr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SEPTEMBER</w:t>
            </w:r>
            <w:r w:rsidRPr="001F08A2">
              <w:rPr>
                <w:b/>
                <w:sz w:val="28"/>
              </w:rPr>
              <w:t xml:space="preserve"> 201</w:t>
            </w:r>
            <w:r>
              <w:rPr>
                <w:b/>
                <w:sz w:val="28"/>
              </w:rPr>
              <w:t>5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>
            <w:r>
              <w:t>CLASS 10</w:t>
            </w:r>
          </w:p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  <w:vMerge w:val="restart"/>
          </w:tcPr>
          <w:p w:rsidR="00512202" w:rsidRDefault="00512202" w:rsidP="00487E3B">
            <w:r>
              <w:t>ENGLISH</w:t>
            </w:r>
          </w:p>
        </w:tc>
        <w:tc>
          <w:tcPr>
            <w:tcW w:w="2611" w:type="dxa"/>
          </w:tcPr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4E209D">
              <w:rPr>
                <w:rFonts w:ascii="Calibri" w:eastAsia="Calibri" w:hAnsi="Calibri" w:cs="Times New Roman"/>
                <w:b/>
                <w:color w:val="000000"/>
              </w:rPr>
              <w:t>Supplementary Reader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>Diary of a Young girl Chapter 5</w:t>
            </w:r>
          </w:p>
          <w:p w:rsidR="00512202" w:rsidRDefault="00512202" w:rsidP="00487E3B">
            <w:r w:rsidRPr="002D6E02">
              <w:rPr>
                <w:highlight w:val="yellow"/>
              </w:rPr>
              <w:lastRenderedPageBreak/>
              <w:t>Revision – Solving S A 1 Previous Papers</w:t>
            </w:r>
          </w:p>
        </w:tc>
        <w:tc>
          <w:tcPr>
            <w:tcW w:w="3510" w:type="dxa"/>
          </w:tcPr>
          <w:p w:rsidR="00512202" w:rsidRDefault="00512202" w:rsidP="00487E3B">
            <w:r>
              <w:lastRenderedPageBreak/>
              <w:t>Writing skills  - revision</w:t>
            </w:r>
          </w:p>
          <w:p w:rsidR="00512202" w:rsidRDefault="00512202" w:rsidP="00487E3B">
            <w:r>
              <w:t>VBQs - Practice</w:t>
            </w:r>
          </w:p>
          <w:p w:rsidR="00512202" w:rsidRDefault="00512202" w:rsidP="00487E3B">
            <w:r w:rsidRPr="002D6E02">
              <w:rPr>
                <w:highlight w:val="yellow"/>
              </w:rPr>
              <w:t xml:space="preserve">Revision – Solving S A 1 Previous </w:t>
            </w:r>
            <w:r w:rsidRPr="002D6E02">
              <w:rPr>
                <w:highlight w:val="yellow"/>
              </w:rPr>
              <w:lastRenderedPageBreak/>
              <w:t>Papers</w:t>
            </w:r>
          </w:p>
        </w:tc>
        <w:tc>
          <w:tcPr>
            <w:tcW w:w="5940" w:type="dxa"/>
            <w:gridSpan w:val="2"/>
            <w:vMerge w:val="restart"/>
          </w:tcPr>
          <w:p w:rsidR="00512202" w:rsidRDefault="00512202" w:rsidP="00487E3B">
            <w:pPr>
              <w:rPr>
                <w:b/>
              </w:rPr>
            </w:pPr>
          </w:p>
          <w:p w:rsidR="00512202" w:rsidRDefault="00512202" w:rsidP="00487E3B">
            <w:pPr>
              <w:rPr>
                <w:b/>
              </w:rPr>
            </w:pPr>
          </w:p>
          <w:p w:rsidR="00512202" w:rsidRDefault="00512202" w:rsidP="00487E3B">
            <w:pPr>
              <w:rPr>
                <w:b/>
              </w:rPr>
            </w:pPr>
          </w:p>
          <w:p w:rsidR="00512202" w:rsidRDefault="00512202" w:rsidP="00487E3B">
            <w:pPr>
              <w:rPr>
                <w:b/>
              </w:rPr>
            </w:pPr>
          </w:p>
          <w:p w:rsidR="00512202" w:rsidRDefault="00512202" w:rsidP="00487E3B">
            <w:pPr>
              <w:rPr>
                <w:b/>
              </w:rPr>
            </w:pPr>
          </w:p>
          <w:p w:rsidR="00512202" w:rsidRPr="004E5FAD" w:rsidRDefault="00512202" w:rsidP="00487E3B">
            <w:pPr>
              <w:jc w:val="center"/>
              <w:rPr>
                <w:b/>
                <w:sz w:val="32"/>
              </w:rPr>
            </w:pPr>
          </w:p>
          <w:p w:rsidR="00512202" w:rsidRDefault="00512202" w:rsidP="00487E3B">
            <w:pPr>
              <w:jc w:val="center"/>
            </w:pPr>
            <w:r w:rsidRPr="00BD79AD">
              <w:rPr>
                <w:b/>
                <w:sz w:val="32"/>
                <w:highlight w:val="yellow"/>
              </w:rPr>
              <w:t>Summative Assessment - 1</w:t>
            </w:r>
          </w:p>
        </w:tc>
      </w:tr>
      <w:tr w:rsidR="00512202" w:rsidTr="00487E3B">
        <w:trPr>
          <w:trHeight w:val="1406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pPr>
              <w:contextualSpacing/>
            </w:pPr>
            <w:proofErr w:type="gramStart"/>
            <w:r>
              <w:rPr>
                <w:rFonts w:ascii="Calibri" w:eastAsia="Calibri" w:hAnsi="Calibri" w:cs="Times New Roman"/>
              </w:rPr>
              <w:t>UNIT 3.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Science Renewable Energy – Article Writing </w:t>
            </w:r>
          </w:p>
          <w:p w:rsidR="00512202" w:rsidRDefault="00512202" w:rsidP="00487E3B"/>
        </w:tc>
        <w:tc>
          <w:tcPr>
            <w:tcW w:w="3510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283523" w:rsidRDefault="00512202" w:rsidP="00487E3B">
            <w:pPr>
              <w:contextualSpacing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UNIT 3.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Plugging into Future ( Letter Writing)</w:t>
            </w:r>
          </w:p>
        </w:tc>
        <w:tc>
          <w:tcPr>
            <w:tcW w:w="5940" w:type="dxa"/>
            <w:gridSpan w:val="2"/>
            <w:vMerge/>
          </w:tcPr>
          <w:p w:rsidR="00512202" w:rsidRDefault="00512202" w:rsidP="00487E3B"/>
        </w:tc>
      </w:tr>
      <w:tr w:rsidR="00512202" w:rsidTr="00487E3B">
        <w:trPr>
          <w:trHeight w:val="573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 xml:space="preserve">Relatives </w:t>
            </w:r>
          </w:p>
        </w:tc>
        <w:tc>
          <w:tcPr>
            <w:tcW w:w="3510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557227" w:rsidRDefault="00512202" w:rsidP="00487E3B">
            <w:pPr>
              <w:rPr>
                <w:b/>
                <w:color w:val="000000"/>
              </w:rPr>
            </w:pPr>
            <w:r>
              <w:rPr>
                <w:rFonts w:ascii="Calibri" w:eastAsia="Calibri" w:hAnsi="Calibri" w:cs="Times New Roman"/>
              </w:rPr>
              <w:t xml:space="preserve">Connectors </w:t>
            </w:r>
          </w:p>
        </w:tc>
        <w:tc>
          <w:tcPr>
            <w:tcW w:w="5940" w:type="dxa"/>
            <w:gridSpan w:val="2"/>
            <w:vMerge/>
          </w:tcPr>
          <w:p w:rsidR="00512202" w:rsidRDefault="00512202" w:rsidP="00487E3B"/>
        </w:tc>
      </w:tr>
      <w:tr w:rsidR="00512202" w:rsidRPr="001F08A2" w:rsidTr="00487E3B">
        <w:tc>
          <w:tcPr>
            <w:tcW w:w="1187" w:type="dxa"/>
          </w:tcPr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OCTOBER </w:t>
            </w:r>
            <w:r w:rsidRPr="001F08A2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5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>
            <w:r>
              <w:t>CLASS 10</w:t>
            </w:r>
          </w:p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  <w:vMerge w:val="restart"/>
          </w:tcPr>
          <w:p w:rsidR="00512202" w:rsidRDefault="00512202" w:rsidP="00487E3B">
            <w:r>
              <w:t>ENGLISH</w:t>
            </w:r>
          </w:p>
        </w:tc>
        <w:tc>
          <w:tcPr>
            <w:tcW w:w="2611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>Shady Plot ( Role Play)</w:t>
            </w:r>
          </w:p>
        </w:tc>
        <w:tc>
          <w:tcPr>
            <w:tcW w:w="3510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proofErr w:type="gramStart"/>
            <w:r>
              <w:t>Shady Plot (</w:t>
            </w:r>
            <w:proofErr w:type="spellStart"/>
            <w:r>
              <w:t>Contd</w:t>
            </w:r>
            <w:proofErr w:type="spellEnd"/>
            <w:r>
              <w:t>…)</w:t>
            </w:r>
            <w:proofErr w:type="gramEnd"/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 xml:space="preserve">LITERATURE: </w:t>
            </w:r>
          </w:p>
          <w:p w:rsidR="00512202" w:rsidRDefault="00512202" w:rsidP="00487E3B">
            <w:proofErr w:type="spellStart"/>
            <w:r>
              <w:t>Ozymandias</w:t>
            </w:r>
            <w:proofErr w:type="spellEnd"/>
            <w:r>
              <w:t xml:space="preserve"> ( Group Discussion )</w:t>
            </w:r>
          </w:p>
        </w:tc>
        <w:tc>
          <w:tcPr>
            <w:tcW w:w="3060" w:type="dxa"/>
          </w:tcPr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4E209D">
              <w:rPr>
                <w:rFonts w:ascii="Calibri" w:eastAsia="Calibri" w:hAnsi="Calibri" w:cs="Times New Roman"/>
                <w:b/>
                <w:color w:val="000000"/>
              </w:rPr>
              <w:t>Supplementary Reader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>Diary of a Young girl Chapter6</w:t>
            </w:r>
          </w:p>
        </w:tc>
      </w:tr>
      <w:tr w:rsidR="00512202" w:rsidTr="00487E3B">
        <w:trPr>
          <w:trHeight w:val="1406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F01508">
            <w:pPr>
              <w:contextualSpacing/>
            </w:pPr>
            <w:r>
              <w:rPr>
                <w:rFonts w:ascii="Calibri" w:eastAsia="Calibri" w:hAnsi="Calibri" w:cs="Times New Roman"/>
              </w:rPr>
              <w:t xml:space="preserve">UNIT 4- Environment – </w:t>
            </w:r>
            <w:r w:rsidR="00F01508">
              <w:rPr>
                <w:rFonts w:ascii="Calibri" w:eastAsia="Calibri" w:hAnsi="Calibri" w:cs="Times New Roman"/>
              </w:rPr>
              <w:t>Treading the Green Path ( Article Wri</w:t>
            </w:r>
            <w:r>
              <w:rPr>
                <w:rFonts w:ascii="Calibri" w:eastAsia="Calibri" w:hAnsi="Calibri" w:cs="Times New Roman"/>
              </w:rPr>
              <w:t>ting)</w:t>
            </w:r>
          </w:p>
        </w:tc>
        <w:tc>
          <w:tcPr>
            <w:tcW w:w="3510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283523" w:rsidRDefault="00512202" w:rsidP="00487E3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UNIT 4- Environment – Heroes of the Environment – ( Story Writing) 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Pr="00283523" w:rsidRDefault="00512202" w:rsidP="00F01508">
            <w:r>
              <w:rPr>
                <w:rFonts w:ascii="Calibri" w:eastAsia="Calibri" w:hAnsi="Calibri" w:cs="Times New Roman"/>
              </w:rPr>
              <w:t xml:space="preserve">UNIT 4- Environment – Let’s Clean Up ( </w:t>
            </w:r>
            <w:r w:rsidR="00F01508">
              <w:rPr>
                <w:rFonts w:ascii="Calibri" w:eastAsia="Calibri" w:hAnsi="Calibri" w:cs="Times New Roman"/>
              </w:rPr>
              <w:t>Letter to the Editor</w:t>
            </w:r>
            <w:r>
              <w:rPr>
                <w:rFonts w:ascii="Calibri" w:eastAsia="Calibri" w:hAnsi="Calibri" w:cs="Times New Roman"/>
              </w:rPr>
              <w:t xml:space="preserve"> )</w:t>
            </w:r>
          </w:p>
        </w:tc>
        <w:tc>
          <w:tcPr>
            <w:tcW w:w="3060" w:type="dxa"/>
          </w:tcPr>
          <w:p w:rsidR="00512202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Default="00512202" w:rsidP="00F01508">
            <w:r>
              <w:rPr>
                <w:rFonts w:ascii="Calibri" w:eastAsia="Calibri" w:hAnsi="Calibri" w:cs="Times New Roman"/>
              </w:rPr>
              <w:t>UNIT 4- Environment – Tale of Three Villages</w:t>
            </w:r>
          </w:p>
        </w:tc>
      </w:tr>
      <w:tr w:rsidR="00512202" w:rsidTr="00487E3B">
        <w:trPr>
          <w:trHeight w:val="573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 xml:space="preserve">Active &amp; Passive Voice </w:t>
            </w:r>
          </w:p>
        </w:tc>
        <w:tc>
          <w:tcPr>
            <w:tcW w:w="3510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4927C1" w:rsidRDefault="00512202" w:rsidP="00487E3B">
            <w:pPr>
              <w:rPr>
                <w:color w:val="000000"/>
              </w:rPr>
            </w:pPr>
            <w:r w:rsidRPr="004927C1">
              <w:rPr>
                <w:color w:val="000000"/>
              </w:rPr>
              <w:t xml:space="preserve">Comparison 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 xml:space="preserve">Avoiding  Repetition  </w:t>
            </w:r>
          </w:p>
        </w:tc>
        <w:tc>
          <w:tcPr>
            <w:tcW w:w="306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 xml:space="preserve">Integrative  Grammar Practice </w:t>
            </w:r>
          </w:p>
        </w:tc>
      </w:tr>
      <w:tr w:rsidR="00512202" w:rsidRPr="001F08A2" w:rsidTr="00487E3B">
        <w:tc>
          <w:tcPr>
            <w:tcW w:w="1187" w:type="dxa"/>
          </w:tcPr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NOVEMBER </w:t>
            </w:r>
            <w:r w:rsidRPr="001F08A2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5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  <w:vMerge w:val="restart"/>
          </w:tcPr>
          <w:p w:rsidR="00512202" w:rsidRDefault="00512202" w:rsidP="00487E3B">
            <w:r>
              <w:lastRenderedPageBreak/>
              <w:t>ENGLISH</w:t>
            </w:r>
          </w:p>
        </w:tc>
        <w:tc>
          <w:tcPr>
            <w:tcW w:w="2611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 xml:space="preserve">Julius Caesar </w:t>
            </w:r>
          </w:p>
        </w:tc>
        <w:tc>
          <w:tcPr>
            <w:tcW w:w="3510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>Julius Caesar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 xml:space="preserve">LITERATURE: </w:t>
            </w:r>
          </w:p>
          <w:p w:rsidR="00512202" w:rsidRDefault="00512202" w:rsidP="00487E3B">
            <w:proofErr w:type="spellStart"/>
            <w:r>
              <w:t>Patol</w:t>
            </w:r>
            <w:proofErr w:type="spellEnd"/>
            <w:r>
              <w:t xml:space="preserve"> </w:t>
            </w:r>
            <w:proofErr w:type="spellStart"/>
            <w:r>
              <w:t>Babu</w:t>
            </w:r>
            <w:proofErr w:type="spellEnd"/>
          </w:p>
        </w:tc>
        <w:tc>
          <w:tcPr>
            <w:tcW w:w="3060" w:type="dxa"/>
          </w:tcPr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4E209D">
              <w:rPr>
                <w:rFonts w:ascii="Calibri" w:eastAsia="Calibri" w:hAnsi="Calibri" w:cs="Times New Roman"/>
                <w:b/>
                <w:color w:val="000000"/>
              </w:rPr>
              <w:t>Supplementary Reader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>Diary of a Young girl Chapter 7</w:t>
            </w:r>
          </w:p>
        </w:tc>
      </w:tr>
      <w:tr w:rsidR="00512202" w:rsidTr="00487E3B">
        <w:trPr>
          <w:trHeight w:val="1406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pPr>
              <w:contextualSpacing/>
            </w:pPr>
            <w:r>
              <w:rPr>
                <w:rFonts w:ascii="Calibri" w:eastAsia="Calibri" w:hAnsi="Calibri" w:cs="Times New Roman"/>
              </w:rPr>
              <w:t xml:space="preserve">UNIT 5 – Travel &amp; Tourism- Land of all Seasons ( Letter to the Editor) </w:t>
            </w:r>
          </w:p>
        </w:tc>
        <w:tc>
          <w:tcPr>
            <w:tcW w:w="3510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283523" w:rsidRDefault="00512202" w:rsidP="00F01508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UNIT 5 – Travel &amp; Tourism- Eco  Tourism ( </w:t>
            </w:r>
            <w:r w:rsidR="00F01508">
              <w:rPr>
                <w:rFonts w:ascii="Calibri" w:eastAsia="Calibri" w:hAnsi="Calibri" w:cs="Times New Roman"/>
              </w:rPr>
              <w:t>Article</w:t>
            </w:r>
            <w:r>
              <w:rPr>
                <w:rFonts w:ascii="Calibri" w:eastAsia="Calibri" w:hAnsi="Calibri" w:cs="Times New Roman"/>
              </w:rPr>
              <w:t xml:space="preserve">  Writing)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Pr="00283523" w:rsidRDefault="00512202" w:rsidP="00F01508">
            <w:r>
              <w:rPr>
                <w:rFonts w:ascii="Calibri" w:eastAsia="Calibri" w:hAnsi="Calibri" w:cs="Times New Roman"/>
              </w:rPr>
              <w:t xml:space="preserve">UNIT 5 – Travel &amp; Tourism- Emerald Island </w:t>
            </w:r>
            <w:r w:rsidR="00F01508">
              <w:rPr>
                <w:rFonts w:ascii="Calibri" w:eastAsia="Calibri" w:hAnsi="Calibri" w:cs="Times New Roman"/>
              </w:rPr>
              <w:t>(Stor</w:t>
            </w:r>
            <w:r>
              <w:rPr>
                <w:rFonts w:ascii="Calibri" w:eastAsia="Calibri" w:hAnsi="Calibri" w:cs="Times New Roman"/>
              </w:rPr>
              <w:t>y Writing)</w:t>
            </w:r>
          </w:p>
        </w:tc>
        <w:tc>
          <w:tcPr>
            <w:tcW w:w="3060" w:type="dxa"/>
          </w:tcPr>
          <w:p w:rsidR="00512202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Default="00512202" w:rsidP="00F01508">
            <w:r>
              <w:rPr>
                <w:rFonts w:ascii="Calibri" w:eastAsia="Calibri" w:hAnsi="Calibri" w:cs="Times New Roman"/>
              </w:rPr>
              <w:t>UNIT 5 – Travel &amp; Tourism- Promoting Tourism (</w:t>
            </w:r>
            <w:r w:rsidR="00F01508">
              <w:rPr>
                <w:rFonts w:ascii="Calibri" w:eastAsia="Calibri" w:hAnsi="Calibri" w:cs="Times New Roman"/>
              </w:rPr>
              <w:t xml:space="preserve"> Story</w:t>
            </w:r>
            <w:r>
              <w:rPr>
                <w:rFonts w:ascii="Calibri" w:eastAsia="Calibri" w:hAnsi="Calibri" w:cs="Times New Roman"/>
              </w:rPr>
              <w:t xml:space="preserve"> Writing</w:t>
            </w:r>
            <w:r w:rsidR="00F01508">
              <w:rPr>
                <w:rFonts w:ascii="Calibri" w:eastAsia="Calibri" w:hAnsi="Calibri" w:cs="Times New Roman"/>
              </w:rPr>
              <w:t xml:space="preserve"> -  </w:t>
            </w:r>
            <w:proofErr w:type="spellStart"/>
            <w:r w:rsidR="00F01508">
              <w:rPr>
                <w:rFonts w:ascii="Calibri" w:eastAsia="Calibri" w:hAnsi="Calibri" w:cs="Times New Roman"/>
              </w:rPr>
              <w:t>contd</w:t>
            </w:r>
            <w:proofErr w:type="spellEnd"/>
            <w:r w:rsidR="00F0150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</w:tr>
      <w:tr w:rsidR="00512202" w:rsidTr="00487E3B">
        <w:trPr>
          <w:trHeight w:val="573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 xml:space="preserve">Nominalization </w:t>
            </w:r>
          </w:p>
        </w:tc>
        <w:tc>
          <w:tcPr>
            <w:tcW w:w="3510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4927C1" w:rsidRDefault="00512202" w:rsidP="00487E3B">
            <w:pPr>
              <w:rPr>
                <w:color w:val="000000"/>
              </w:rPr>
            </w:pPr>
            <w:r>
              <w:rPr>
                <w:color w:val="000000"/>
              </w:rPr>
              <w:t>Prepositions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rPr>
                <w:color w:val="000000"/>
              </w:rPr>
              <w:t>Prepositions (Contd</w:t>
            </w:r>
            <w:proofErr w:type="gramStart"/>
            <w:r>
              <w:rPr>
                <w:color w:val="000000"/>
              </w:rPr>
              <w:t>.. )</w:t>
            </w:r>
            <w:proofErr w:type="gramEnd"/>
          </w:p>
        </w:tc>
        <w:tc>
          <w:tcPr>
            <w:tcW w:w="306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 xml:space="preserve">Integrative  Grammar Practice </w:t>
            </w:r>
          </w:p>
        </w:tc>
      </w:tr>
      <w:tr w:rsidR="00512202" w:rsidRPr="001F08A2" w:rsidTr="00487E3B">
        <w:tc>
          <w:tcPr>
            <w:tcW w:w="1187" w:type="dxa"/>
          </w:tcPr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DECEMBER  </w:t>
            </w:r>
            <w:r w:rsidRPr="001F08A2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5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>
            <w:r>
              <w:t>CLASS 10</w:t>
            </w:r>
          </w:p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  <w:vMerge w:val="restart"/>
          </w:tcPr>
          <w:p w:rsidR="00512202" w:rsidRDefault="00512202" w:rsidP="00487E3B">
            <w:r>
              <w:t>ENGLISH</w:t>
            </w:r>
          </w:p>
        </w:tc>
        <w:tc>
          <w:tcPr>
            <w:tcW w:w="2611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F01508">
            <w:r>
              <w:t xml:space="preserve">The Rime of the Ancient </w:t>
            </w:r>
            <w:r w:rsidR="00F01508">
              <w:t>M</w:t>
            </w:r>
            <w:r>
              <w:t xml:space="preserve">ariner </w:t>
            </w:r>
          </w:p>
        </w:tc>
        <w:tc>
          <w:tcPr>
            <w:tcW w:w="3510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 xml:space="preserve">The Rime of the Ancient </w:t>
            </w:r>
            <w:r w:rsidR="00F01508">
              <w:t>M</w:t>
            </w:r>
            <w:r>
              <w:t>ariner</w:t>
            </w:r>
          </w:p>
          <w:p w:rsidR="00512202" w:rsidRDefault="00512202" w:rsidP="00487E3B">
            <w:r>
              <w:t xml:space="preserve"> ( </w:t>
            </w:r>
            <w:proofErr w:type="spellStart"/>
            <w:r>
              <w:t>contd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4E209D">
              <w:rPr>
                <w:rFonts w:ascii="Calibri" w:eastAsia="Calibri" w:hAnsi="Calibri" w:cs="Times New Roman"/>
                <w:b/>
                <w:color w:val="000000"/>
              </w:rPr>
              <w:t>Supplementary Reader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>Diary of a Young girl-  Chapter 8</w:t>
            </w:r>
          </w:p>
        </w:tc>
        <w:tc>
          <w:tcPr>
            <w:tcW w:w="3060" w:type="dxa"/>
            <w:vMerge w:val="restart"/>
          </w:tcPr>
          <w:p w:rsidR="00512202" w:rsidRDefault="00512202" w:rsidP="00487E3B">
            <w:r>
              <w:t xml:space="preserve"> </w:t>
            </w:r>
          </w:p>
          <w:p w:rsidR="00512202" w:rsidRDefault="00512202" w:rsidP="00487E3B"/>
          <w:p w:rsidR="00512202" w:rsidRDefault="00512202" w:rsidP="00487E3B"/>
          <w:p w:rsidR="00512202" w:rsidRDefault="00512202" w:rsidP="00487E3B"/>
          <w:p w:rsidR="00512202" w:rsidRPr="007A1B65" w:rsidRDefault="00512202" w:rsidP="00487E3B">
            <w:pPr>
              <w:rPr>
                <w:b/>
              </w:rPr>
            </w:pPr>
            <w:r w:rsidRPr="00C04BFB">
              <w:rPr>
                <w:b/>
                <w:sz w:val="36"/>
                <w:highlight w:val="yellow"/>
              </w:rPr>
              <w:t>WINTER HOLIDAYS</w:t>
            </w:r>
          </w:p>
        </w:tc>
      </w:tr>
      <w:tr w:rsidR="00512202" w:rsidTr="00487E3B">
        <w:trPr>
          <w:trHeight w:val="1406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pPr>
              <w:contextualSpacing/>
            </w:pPr>
            <w:r>
              <w:rPr>
                <w:rFonts w:ascii="Calibri" w:eastAsia="Calibri" w:hAnsi="Calibri" w:cs="Times New Roman"/>
              </w:rPr>
              <w:t xml:space="preserve">UNIT 6 – National Integration  - Unity in Diversity ( Article Writing) </w:t>
            </w:r>
          </w:p>
        </w:tc>
        <w:tc>
          <w:tcPr>
            <w:tcW w:w="3510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283523" w:rsidRDefault="00512202" w:rsidP="00F01508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UNIT 6 – National Integration  - Challenges to National Integration  ( </w:t>
            </w:r>
            <w:r w:rsidR="00F01508">
              <w:rPr>
                <w:rFonts w:ascii="Calibri" w:eastAsia="Calibri" w:hAnsi="Calibri" w:cs="Times New Roman"/>
              </w:rPr>
              <w:t xml:space="preserve"> Story</w:t>
            </w:r>
            <w:r>
              <w:rPr>
                <w:rFonts w:ascii="Calibri" w:eastAsia="Calibri" w:hAnsi="Calibri" w:cs="Times New Roman"/>
              </w:rPr>
              <w:t xml:space="preserve"> Writing )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Pr="00283523" w:rsidRDefault="00512202" w:rsidP="00487E3B">
            <w:r>
              <w:rPr>
                <w:rFonts w:ascii="Calibri" w:eastAsia="Calibri" w:hAnsi="Calibri" w:cs="Times New Roman"/>
              </w:rPr>
              <w:t>UNIT 6 – National Integration  - Challenges to National Integration (Letter to the Editor)</w:t>
            </w:r>
          </w:p>
        </w:tc>
        <w:tc>
          <w:tcPr>
            <w:tcW w:w="3060" w:type="dxa"/>
            <w:vMerge/>
          </w:tcPr>
          <w:p w:rsidR="00512202" w:rsidRDefault="00512202" w:rsidP="00487E3B"/>
        </w:tc>
      </w:tr>
      <w:tr w:rsidR="00512202" w:rsidTr="00487E3B">
        <w:trPr>
          <w:trHeight w:val="573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 xml:space="preserve">Editing &amp; Omission </w:t>
            </w:r>
          </w:p>
        </w:tc>
        <w:tc>
          <w:tcPr>
            <w:tcW w:w="3510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4927C1" w:rsidRDefault="00512202" w:rsidP="00487E3B">
            <w:pPr>
              <w:rPr>
                <w:color w:val="000000"/>
              </w:rPr>
            </w:pPr>
            <w:r>
              <w:rPr>
                <w:color w:val="000000"/>
              </w:rPr>
              <w:t xml:space="preserve">Sentence Reordering 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rPr>
                <w:color w:val="000000"/>
              </w:rPr>
              <w:t xml:space="preserve">Sentence Transformation </w:t>
            </w:r>
          </w:p>
        </w:tc>
        <w:tc>
          <w:tcPr>
            <w:tcW w:w="3060" w:type="dxa"/>
            <w:vMerge/>
          </w:tcPr>
          <w:p w:rsidR="00512202" w:rsidRDefault="00512202" w:rsidP="00487E3B"/>
        </w:tc>
      </w:tr>
      <w:tr w:rsidR="00512202" w:rsidRPr="001F08A2" w:rsidTr="00487E3B">
        <w:tc>
          <w:tcPr>
            <w:tcW w:w="1187" w:type="dxa"/>
          </w:tcPr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JANUARY  </w:t>
            </w:r>
            <w:r w:rsidRPr="001F08A2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6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>
            <w:r>
              <w:lastRenderedPageBreak/>
              <w:t>CLASS 10</w:t>
            </w:r>
          </w:p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  <w:vMerge w:val="restart"/>
          </w:tcPr>
          <w:p w:rsidR="00512202" w:rsidRDefault="00512202" w:rsidP="00487E3B">
            <w:r>
              <w:t>ENGLISH</w:t>
            </w:r>
          </w:p>
        </w:tc>
        <w:tc>
          <w:tcPr>
            <w:tcW w:w="2611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>Virtually True</w:t>
            </w:r>
          </w:p>
        </w:tc>
        <w:tc>
          <w:tcPr>
            <w:tcW w:w="3510" w:type="dxa"/>
          </w:tcPr>
          <w:p w:rsidR="00512202" w:rsidRDefault="00512202" w:rsidP="00487E3B">
            <w:r>
              <w:t>L</w:t>
            </w:r>
            <w:r w:rsidRPr="00557227">
              <w:rPr>
                <w:b/>
                <w:color w:val="000000"/>
              </w:rPr>
              <w:t>ITERATURE</w:t>
            </w:r>
            <w:r>
              <w:t xml:space="preserve">: </w:t>
            </w:r>
          </w:p>
          <w:p w:rsidR="00512202" w:rsidRDefault="00512202" w:rsidP="00487E3B">
            <w:r>
              <w:t xml:space="preserve">Virtually True  ( </w:t>
            </w:r>
            <w:proofErr w:type="spellStart"/>
            <w:r>
              <w:t>contd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 xml:space="preserve">LITERATURE: </w:t>
            </w:r>
          </w:p>
          <w:p w:rsidR="00512202" w:rsidRDefault="00512202" w:rsidP="00487E3B">
            <w:r>
              <w:t>Snake</w:t>
            </w:r>
          </w:p>
        </w:tc>
        <w:tc>
          <w:tcPr>
            <w:tcW w:w="306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 xml:space="preserve">LITERATURE: </w:t>
            </w:r>
          </w:p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>
              <w:t>Snake</w:t>
            </w:r>
            <w:r w:rsidRPr="004E209D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  <w:r w:rsidRPr="007A1B65">
              <w:rPr>
                <w:rFonts w:ascii="Calibri" w:eastAsia="Calibri" w:hAnsi="Calibri" w:cs="Times New Roman"/>
                <w:color w:val="000000"/>
              </w:rPr>
              <w:t>(Contd...)</w:t>
            </w:r>
          </w:p>
          <w:p w:rsidR="00512202" w:rsidRDefault="00512202" w:rsidP="00487E3B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4E209D">
              <w:rPr>
                <w:rFonts w:ascii="Calibri" w:eastAsia="Calibri" w:hAnsi="Calibri" w:cs="Times New Roman"/>
                <w:b/>
                <w:color w:val="000000"/>
              </w:rPr>
              <w:t>Supplementary Reader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>Diary of a Young girl Chapter 9</w:t>
            </w:r>
          </w:p>
        </w:tc>
      </w:tr>
      <w:tr w:rsidR="00512202" w:rsidTr="00487E3B">
        <w:trPr>
          <w:trHeight w:val="1406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pPr>
              <w:contextualSpacing/>
            </w:pPr>
            <w:r>
              <w:rPr>
                <w:rFonts w:ascii="Calibri" w:eastAsia="Calibri" w:hAnsi="Calibri" w:cs="Times New Roman"/>
              </w:rPr>
              <w:t>UNIT 6 – National Integration  -  Spirit of Unity ( Article Writing)</w:t>
            </w:r>
          </w:p>
        </w:tc>
        <w:tc>
          <w:tcPr>
            <w:tcW w:w="3510" w:type="dxa"/>
          </w:tcPr>
          <w:p w:rsidR="00512202" w:rsidRDefault="00512202" w:rsidP="00487E3B">
            <w:r w:rsidRPr="00557227">
              <w:rPr>
                <w:b/>
                <w:color w:val="000000"/>
              </w:rPr>
              <w:t>MCB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283523" w:rsidRDefault="00512202" w:rsidP="00487E3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UNIT 6 – National Integration </w:t>
            </w:r>
            <w:proofErr w:type="gramStart"/>
            <w:r>
              <w:rPr>
                <w:rFonts w:ascii="Calibri" w:eastAsia="Calibri" w:hAnsi="Calibri" w:cs="Times New Roman"/>
              </w:rPr>
              <w:t>-  Spirit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of Unity (Contd..) (  Story Writing – group work)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Pr="00283523" w:rsidRDefault="00512202" w:rsidP="00487E3B">
            <w:r>
              <w:rPr>
                <w:rFonts w:ascii="Calibri" w:eastAsia="Calibri" w:hAnsi="Calibri" w:cs="Times New Roman"/>
              </w:rPr>
              <w:t xml:space="preserve">UNIT 6 – National Integration – Mile Sur </w:t>
            </w:r>
            <w:proofErr w:type="spellStart"/>
            <w:r>
              <w:rPr>
                <w:rFonts w:ascii="Calibri" w:eastAsia="Calibri" w:hAnsi="Calibri" w:cs="Times New Roman"/>
              </w:rPr>
              <w:t>Mera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Tumhara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60" w:type="dxa"/>
          </w:tcPr>
          <w:p w:rsidR="00512202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MCB:</w:t>
            </w:r>
          </w:p>
          <w:p w:rsidR="00512202" w:rsidRDefault="00512202" w:rsidP="00487E3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UNIT 6 – National Integration – Mile Sur </w:t>
            </w:r>
            <w:proofErr w:type="spellStart"/>
            <w:r>
              <w:rPr>
                <w:rFonts w:ascii="Calibri" w:eastAsia="Calibri" w:hAnsi="Calibri" w:cs="Times New Roman"/>
              </w:rPr>
              <w:t>Mera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Tumhara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512202" w:rsidRDefault="00512202" w:rsidP="00487E3B">
            <w:r>
              <w:rPr>
                <w:rFonts w:ascii="Calibri" w:eastAsia="Calibri" w:hAnsi="Calibri" w:cs="Times New Roman"/>
              </w:rPr>
              <w:t>(  Letter Writing</w:t>
            </w:r>
            <w:r w:rsidR="005578B1">
              <w:rPr>
                <w:rFonts w:ascii="Calibri" w:eastAsia="Calibri" w:hAnsi="Calibri" w:cs="Times New Roman"/>
              </w:rPr>
              <w:t xml:space="preserve"> - Communal Harmony  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</w:tr>
      <w:tr w:rsidR="00512202" w:rsidTr="00487E3B">
        <w:trPr>
          <w:trHeight w:val="573"/>
        </w:trPr>
        <w:tc>
          <w:tcPr>
            <w:tcW w:w="1187" w:type="dxa"/>
            <w:vMerge/>
          </w:tcPr>
          <w:p w:rsidR="00512202" w:rsidRDefault="00512202" w:rsidP="00487E3B"/>
        </w:tc>
        <w:tc>
          <w:tcPr>
            <w:tcW w:w="2611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Default="00512202" w:rsidP="00487E3B">
            <w:r>
              <w:t xml:space="preserve">Reported Speech </w:t>
            </w:r>
          </w:p>
        </w:tc>
        <w:tc>
          <w:tcPr>
            <w:tcW w:w="3510" w:type="dxa"/>
          </w:tcPr>
          <w:p w:rsidR="00512202" w:rsidRDefault="00512202" w:rsidP="00487E3B">
            <w:pPr>
              <w:rPr>
                <w:b/>
                <w:color w:val="000000"/>
              </w:rPr>
            </w:pPr>
            <w:r w:rsidRPr="00557227">
              <w:rPr>
                <w:b/>
                <w:color w:val="000000"/>
              </w:rPr>
              <w:t>WB</w:t>
            </w:r>
            <w:r>
              <w:rPr>
                <w:b/>
                <w:color w:val="000000"/>
              </w:rPr>
              <w:t xml:space="preserve">: </w:t>
            </w:r>
          </w:p>
          <w:p w:rsidR="00512202" w:rsidRPr="004927C1" w:rsidRDefault="00512202" w:rsidP="00487E3B">
            <w:pPr>
              <w:rPr>
                <w:color w:val="000000"/>
              </w:rPr>
            </w:pPr>
            <w:r>
              <w:rPr>
                <w:color w:val="000000"/>
              </w:rPr>
              <w:t xml:space="preserve">Active &amp; Passive </w:t>
            </w:r>
          </w:p>
        </w:tc>
        <w:tc>
          <w:tcPr>
            <w:tcW w:w="288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>Editing &amp; Omission</w:t>
            </w:r>
          </w:p>
        </w:tc>
        <w:tc>
          <w:tcPr>
            <w:tcW w:w="3060" w:type="dxa"/>
          </w:tcPr>
          <w:p w:rsidR="00512202" w:rsidRPr="00283523" w:rsidRDefault="00512202" w:rsidP="00487E3B">
            <w:pPr>
              <w:rPr>
                <w:b/>
              </w:rPr>
            </w:pPr>
            <w:r w:rsidRPr="00283523">
              <w:rPr>
                <w:b/>
              </w:rPr>
              <w:t>WB:</w:t>
            </w:r>
          </w:p>
          <w:p w:rsidR="00512202" w:rsidRDefault="00512202" w:rsidP="00487E3B">
            <w:r>
              <w:t xml:space="preserve">Integrative  Grammar Practice </w:t>
            </w:r>
          </w:p>
        </w:tc>
      </w:tr>
      <w:tr w:rsidR="00512202" w:rsidRPr="001F08A2" w:rsidTr="00487E3B">
        <w:tc>
          <w:tcPr>
            <w:tcW w:w="1187" w:type="dxa"/>
          </w:tcPr>
          <w:p w:rsidR="00512202" w:rsidRDefault="00512202" w:rsidP="00487E3B"/>
        </w:tc>
        <w:tc>
          <w:tcPr>
            <w:tcW w:w="12061" w:type="dxa"/>
            <w:gridSpan w:val="4"/>
          </w:tcPr>
          <w:p w:rsidR="00512202" w:rsidRPr="001F08A2" w:rsidRDefault="00512202" w:rsidP="00487E3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FEBURARY  </w:t>
            </w:r>
            <w:r w:rsidRPr="001F08A2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6</w:t>
            </w:r>
          </w:p>
        </w:tc>
      </w:tr>
      <w:tr w:rsidR="00512202" w:rsidTr="00487E3B">
        <w:tc>
          <w:tcPr>
            <w:tcW w:w="1187" w:type="dxa"/>
          </w:tcPr>
          <w:p w:rsidR="00512202" w:rsidRDefault="00512202" w:rsidP="00487E3B">
            <w:r>
              <w:t>CLASS 10</w:t>
            </w:r>
          </w:p>
        </w:tc>
        <w:tc>
          <w:tcPr>
            <w:tcW w:w="2611" w:type="dxa"/>
          </w:tcPr>
          <w:p w:rsidR="00512202" w:rsidRDefault="00512202" w:rsidP="00487E3B">
            <w:r>
              <w:t>WEEK 1</w:t>
            </w:r>
          </w:p>
        </w:tc>
        <w:tc>
          <w:tcPr>
            <w:tcW w:w="3510" w:type="dxa"/>
          </w:tcPr>
          <w:p w:rsidR="00512202" w:rsidRDefault="00512202" w:rsidP="00487E3B">
            <w:r>
              <w:t>WEEK 2</w:t>
            </w:r>
          </w:p>
        </w:tc>
        <w:tc>
          <w:tcPr>
            <w:tcW w:w="2880" w:type="dxa"/>
          </w:tcPr>
          <w:p w:rsidR="00512202" w:rsidRDefault="00512202" w:rsidP="00487E3B">
            <w:r>
              <w:t>WEEK 3</w:t>
            </w:r>
          </w:p>
        </w:tc>
        <w:tc>
          <w:tcPr>
            <w:tcW w:w="3060" w:type="dxa"/>
          </w:tcPr>
          <w:p w:rsidR="00512202" w:rsidRDefault="00512202" w:rsidP="00487E3B">
            <w:r>
              <w:t>WEEK 4</w:t>
            </w:r>
          </w:p>
        </w:tc>
      </w:tr>
      <w:tr w:rsidR="00512202" w:rsidTr="00487E3B">
        <w:trPr>
          <w:trHeight w:val="555"/>
        </w:trPr>
        <w:tc>
          <w:tcPr>
            <w:tcW w:w="1187" w:type="dxa"/>
          </w:tcPr>
          <w:p w:rsidR="00512202" w:rsidRDefault="00512202" w:rsidP="00487E3B">
            <w:r>
              <w:t>ENGLISH</w:t>
            </w:r>
          </w:p>
        </w:tc>
        <w:tc>
          <w:tcPr>
            <w:tcW w:w="12061" w:type="dxa"/>
            <w:gridSpan w:val="4"/>
          </w:tcPr>
          <w:p w:rsidR="00512202" w:rsidRDefault="00512202" w:rsidP="00487E3B">
            <w:pPr>
              <w:jc w:val="center"/>
            </w:pPr>
            <w:r w:rsidRPr="0003104D">
              <w:rPr>
                <w:b/>
                <w:sz w:val="28"/>
                <w:highlight w:val="yellow"/>
              </w:rPr>
              <w:t>Revision , Mock Exam &amp; Previous Papers  (Solving)</w:t>
            </w:r>
          </w:p>
        </w:tc>
      </w:tr>
    </w:tbl>
    <w:p w:rsidR="00512202" w:rsidRDefault="00512202" w:rsidP="00512202"/>
    <w:p w:rsidR="00512202" w:rsidRDefault="00512202" w:rsidP="00512202"/>
    <w:p w:rsidR="00FB3E15" w:rsidRDefault="00955F1D"/>
    <w:sectPr w:rsidR="00FB3E15" w:rsidSect="004E5FAD">
      <w:pgSz w:w="15840" w:h="12240" w:orient="landscape"/>
      <w:pgMar w:top="5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02"/>
    <w:rsid w:val="00022E34"/>
    <w:rsid w:val="00512202"/>
    <w:rsid w:val="005578B1"/>
    <w:rsid w:val="00955F1D"/>
    <w:rsid w:val="00CB37ED"/>
    <w:rsid w:val="00F01508"/>
    <w:rsid w:val="00F4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2015-06-14T07:36:00Z</dcterms:created>
  <dcterms:modified xsi:type="dcterms:W3CDTF">2015-06-14T07:36:00Z</dcterms:modified>
</cp:coreProperties>
</file>