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12"/>
        <w:tblW w:w="14328" w:type="dxa"/>
        <w:tblLayout w:type="fixed"/>
        <w:tblLook w:val="04A0"/>
      </w:tblPr>
      <w:tblGrid>
        <w:gridCol w:w="1728"/>
        <w:gridCol w:w="2790"/>
        <w:gridCol w:w="4410"/>
        <w:gridCol w:w="3240"/>
        <w:gridCol w:w="2160"/>
      </w:tblGrid>
      <w:tr w:rsidR="00A454CF" w:rsidTr="00406F4C">
        <w:trPr>
          <w:trHeight w:val="530"/>
        </w:trPr>
        <w:tc>
          <w:tcPr>
            <w:tcW w:w="14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jc w:val="center"/>
              <w:rPr>
                <w:b/>
              </w:rPr>
            </w:pPr>
            <w:r w:rsidRPr="00A454CF">
              <w:rPr>
                <w:b/>
                <w:sz w:val="32"/>
                <w:szCs w:val="32"/>
              </w:rPr>
              <w:t>Indian School Al Wadi Al Kabir - Syllabus break up for 201</w:t>
            </w:r>
            <w:r>
              <w:rPr>
                <w:b/>
                <w:sz w:val="32"/>
                <w:szCs w:val="32"/>
              </w:rPr>
              <w:t>4</w:t>
            </w:r>
            <w:r w:rsidR="0086685F">
              <w:rPr>
                <w:b/>
                <w:sz w:val="32"/>
                <w:szCs w:val="32"/>
              </w:rPr>
              <w:t>-15</w:t>
            </w:r>
          </w:p>
        </w:tc>
      </w:tr>
      <w:tr w:rsidR="00A454CF" w:rsidTr="00035754">
        <w:trPr>
          <w:trHeight w:val="98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Default="00056BCC" w:rsidP="00406F4C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Class 11</w:t>
            </w:r>
          </w:p>
          <w:p w:rsidR="0086685F" w:rsidRPr="00A454CF" w:rsidRDefault="00035754" w:rsidP="00406F4C">
            <w:pPr>
              <w:pStyle w:val="Default"/>
              <w:rPr>
                <w:rFonts w:cs="Palatino Linotype"/>
              </w:rPr>
            </w:pPr>
            <w:r>
              <w:rPr>
                <w:rFonts w:cs="Palatino Linotype"/>
                <w:bCs/>
              </w:rPr>
              <w:t>biology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4" w:rsidRPr="00035754" w:rsidRDefault="00A454CF" w:rsidP="00406F4C">
            <w:pPr>
              <w:pStyle w:val="Default"/>
              <w:rPr>
                <w:rFonts w:cs="Palatino Linotype"/>
                <w:bCs/>
              </w:rPr>
            </w:pPr>
            <w:r w:rsidRPr="00A454CF">
              <w:rPr>
                <w:rFonts w:cs="Palatino Linotype"/>
                <w:bCs/>
              </w:rPr>
              <w:t xml:space="preserve">Week1 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Week2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Week4 </w:t>
            </w:r>
          </w:p>
        </w:tc>
      </w:tr>
      <w:tr w:rsidR="007E4A21" w:rsidRPr="007E4A21" w:rsidTr="00035754">
        <w:trPr>
          <w:trHeight w:val="103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21" w:rsidRPr="00035754" w:rsidRDefault="007E4A21" w:rsidP="007E4A2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357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APRIL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21" w:rsidRPr="007E4A21" w:rsidRDefault="007E4A21" w:rsidP="007E4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Human digestive system</w:t>
            </w:r>
          </w:p>
          <w:p w:rsidR="007E4A21" w:rsidRPr="007E4A21" w:rsidRDefault="007E4A21" w:rsidP="007E4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Digestion of food</w:t>
            </w:r>
          </w:p>
          <w:p w:rsidR="007E4A21" w:rsidRPr="007E4A21" w:rsidRDefault="007E4A21" w:rsidP="007E4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Digestive enzymes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21" w:rsidRPr="007E4A21" w:rsidRDefault="007E4A21" w:rsidP="007E4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Digestion of food continued</w:t>
            </w:r>
          </w:p>
          <w:p w:rsidR="007E4A21" w:rsidRPr="007E4A21" w:rsidRDefault="007E4A21" w:rsidP="007E4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Absorption of digested food</w:t>
            </w:r>
          </w:p>
          <w:p w:rsidR="007E4A21" w:rsidRPr="007E4A21" w:rsidRDefault="007E4A21" w:rsidP="007E4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Digestive disorders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21" w:rsidRPr="007E4A21" w:rsidRDefault="007E4A21" w:rsidP="007E4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Breathing and exchange of gases</w:t>
            </w:r>
          </w:p>
          <w:p w:rsidR="007E4A21" w:rsidRPr="007E4A21" w:rsidRDefault="007E4A21" w:rsidP="007E4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Respiratory system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21" w:rsidRPr="007E4A21" w:rsidRDefault="007E4A21" w:rsidP="007E4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Mechanism of breathing</w:t>
            </w:r>
          </w:p>
          <w:p w:rsidR="007E4A21" w:rsidRPr="007E4A21" w:rsidRDefault="007E4A21" w:rsidP="007E4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Breathing disorders</w:t>
            </w:r>
          </w:p>
        </w:tc>
      </w:tr>
      <w:tr w:rsidR="007E4A21" w:rsidRPr="007E4A21" w:rsidTr="00035754">
        <w:trPr>
          <w:trHeight w:val="103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21" w:rsidRPr="00035754" w:rsidRDefault="007E4A21" w:rsidP="007E4A2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357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MAY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21" w:rsidRPr="007E4A21" w:rsidRDefault="007E4A21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Body fluids:- blood an lymph</w:t>
            </w:r>
          </w:p>
          <w:p w:rsidR="007E4A21" w:rsidRPr="007E4A21" w:rsidRDefault="007E4A21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Circulatory system</w:t>
            </w:r>
          </w:p>
          <w:p w:rsidR="007E4A21" w:rsidRPr="007E4A21" w:rsidRDefault="007E4A21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Cardiac cycle</w:t>
            </w:r>
          </w:p>
          <w:p w:rsidR="007E4A21" w:rsidRPr="007E4A21" w:rsidRDefault="007E4A21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Disorders of the circulatory system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21" w:rsidRPr="007E4A21" w:rsidRDefault="007E4A21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Human excretory system</w:t>
            </w:r>
          </w:p>
          <w:p w:rsidR="007E4A21" w:rsidRPr="007E4A21" w:rsidRDefault="007E4A21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Urine formation</w:t>
            </w:r>
          </w:p>
          <w:p w:rsidR="007E4A21" w:rsidRPr="007E4A21" w:rsidRDefault="007E4A21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Urine elimination and disorders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21" w:rsidRPr="007E4A21" w:rsidRDefault="007E4A21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Locomotion and movements:-Muscle components and structures</w:t>
            </w:r>
          </w:p>
          <w:p w:rsidR="007E4A21" w:rsidRPr="007E4A21" w:rsidRDefault="007E4A21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Skeletal system and joints</w:t>
            </w:r>
          </w:p>
          <w:p w:rsidR="007E4A21" w:rsidRPr="007E4A21" w:rsidRDefault="007E4A21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Disorders of muscular and skeletal system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21" w:rsidRPr="007E4A21" w:rsidRDefault="007E4A21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Neural control and coordination –nerve impulse</w:t>
            </w:r>
          </w:p>
          <w:p w:rsidR="007E4A21" w:rsidRPr="007E4A21" w:rsidRDefault="007E4A21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Reflex action</w:t>
            </w:r>
          </w:p>
          <w:p w:rsidR="007E4A21" w:rsidRPr="007E4A21" w:rsidRDefault="007E4A21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Central nervous system</w:t>
            </w:r>
          </w:p>
        </w:tc>
      </w:tr>
      <w:tr w:rsidR="007E4A21" w:rsidRPr="007E4A21" w:rsidTr="00035754">
        <w:trPr>
          <w:trHeight w:val="103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21" w:rsidRPr="00035754" w:rsidRDefault="007E4A21" w:rsidP="007E4A2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357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JUNE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21" w:rsidRPr="007E4A21" w:rsidRDefault="007E4A21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Eye and ear(structure and function)</w:t>
            </w:r>
          </w:p>
          <w:p w:rsidR="007E4A21" w:rsidRPr="007E4A21" w:rsidRDefault="007E4A21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Transport in plants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21" w:rsidRPr="007E4A21" w:rsidRDefault="007E4A21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Mineral nutrition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21" w:rsidRPr="007E4A21" w:rsidRDefault="007E4A21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REVISION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21" w:rsidRPr="007E4A21" w:rsidRDefault="007E4A21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A25C4B" w:rsidRPr="00035754" w:rsidRDefault="00A25C4B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25C4B" w:rsidRDefault="00A25C4B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25C4B" w:rsidRDefault="00A25C4B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761C5D" w:rsidRDefault="00761C5D" w:rsidP="00761C5D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829"/>
        <w:gridCol w:w="2829"/>
        <w:gridCol w:w="2829"/>
        <w:gridCol w:w="2829"/>
        <w:gridCol w:w="2833"/>
      </w:tblGrid>
      <w:tr w:rsidR="00761C5D">
        <w:trPr>
          <w:trHeight w:val="94"/>
        </w:trPr>
        <w:tc>
          <w:tcPr>
            <w:tcW w:w="14149" w:type="dxa"/>
            <w:gridSpan w:val="5"/>
          </w:tcPr>
          <w:p w:rsidR="00761C5D" w:rsidRDefault="00761C5D">
            <w:pPr>
              <w:pStyle w:val="Default"/>
              <w:rPr>
                <w:sz w:val="32"/>
                <w:szCs w:val="32"/>
              </w:rPr>
            </w:pPr>
          </w:p>
        </w:tc>
      </w:tr>
      <w:tr w:rsidR="00761C5D">
        <w:trPr>
          <w:trHeight w:val="121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</w:tr>
      <w:tr w:rsidR="00761C5D">
        <w:trPr>
          <w:trHeight w:val="1094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0C1956" w:rsidRDefault="000C1956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sectPr w:rsidR="00A454CF" w:rsidSect="00761C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9BD" w:rsidRDefault="000629BD" w:rsidP="0086685F">
      <w:pPr>
        <w:spacing w:after="0" w:line="240" w:lineRule="auto"/>
      </w:pPr>
      <w:r>
        <w:separator/>
      </w:r>
    </w:p>
  </w:endnote>
  <w:endnote w:type="continuationSeparator" w:id="1">
    <w:p w:rsidR="000629BD" w:rsidRDefault="000629BD" w:rsidP="0086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Palatino Linotype">
    <w:altName w:val="Palatino"/>
    <w:panose1 w:val="02040502050505030304"/>
    <w:charset w:val="00"/>
    <w:family w:val="roman"/>
    <w:pitch w:val="variable"/>
    <w:sig w:usb0="E0000387" w:usb1="4000001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9BD" w:rsidRDefault="000629BD" w:rsidP="0086685F">
      <w:pPr>
        <w:spacing w:after="0" w:line="240" w:lineRule="auto"/>
      </w:pPr>
      <w:r>
        <w:separator/>
      </w:r>
    </w:p>
  </w:footnote>
  <w:footnote w:type="continuationSeparator" w:id="1">
    <w:p w:rsidR="000629BD" w:rsidRDefault="000629BD" w:rsidP="008668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1C5D"/>
    <w:rsid w:val="00035754"/>
    <w:rsid w:val="00056BCC"/>
    <w:rsid w:val="000629BD"/>
    <w:rsid w:val="000C1956"/>
    <w:rsid w:val="000D6351"/>
    <w:rsid w:val="0017131B"/>
    <w:rsid w:val="001802D6"/>
    <w:rsid w:val="0018713D"/>
    <w:rsid w:val="002B1E6E"/>
    <w:rsid w:val="002F0A40"/>
    <w:rsid w:val="00406F4C"/>
    <w:rsid w:val="004D0032"/>
    <w:rsid w:val="0057241F"/>
    <w:rsid w:val="005D5348"/>
    <w:rsid w:val="00703FCB"/>
    <w:rsid w:val="00761C5D"/>
    <w:rsid w:val="00795AB3"/>
    <w:rsid w:val="007C7D90"/>
    <w:rsid w:val="007E0F69"/>
    <w:rsid w:val="007E4A21"/>
    <w:rsid w:val="0086685F"/>
    <w:rsid w:val="0089465E"/>
    <w:rsid w:val="0090311E"/>
    <w:rsid w:val="00926611"/>
    <w:rsid w:val="009E5C67"/>
    <w:rsid w:val="00A25C4B"/>
    <w:rsid w:val="00A33993"/>
    <w:rsid w:val="00A454CF"/>
    <w:rsid w:val="00A834E7"/>
    <w:rsid w:val="00C54447"/>
    <w:rsid w:val="00C85C4D"/>
    <w:rsid w:val="00E203A3"/>
    <w:rsid w:val="00F07A7A"/>
    <w:rsid w:val="00F86D0E"/>
    <w:rsid w:val="00FB4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685F"/>
  </w:style>
  <w:style w:type="paragraph" w:styleId="Footer">
    <w:name w:val="footer"/>
    <w:basedOn w:val="Normal"/>
    <w:link w:val="Foot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685F"/>
  </w:style>
  <w:style w:type="paragraph" w:styleId="NoSpacing">
    <w:name w:val="No Spacing"/>
    <w:uiPriority w:val="1"/>
    <w:qFormat/>
    <w:rsid w:val="00035754"/>
    <w:pPr>
      <w:spacing w:after="0" w:line="240" w:lineRule="auto"/>
    </w:pPr>
    <w:rPr>
      <w:rFonts w:asciiTheme="majorHAnsi" w:hAnsiTheme="majorHAnsi" w:cstheme="maj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user</cp:lastModifiedBy>
  <cp:revision>50</cp:revision>
  <dcterms:created xsi:type="dcterms:W3CDTF">2014-04-08T07:21:00Z</dcterms:created>
  <dcterms:modified xsi:type="dcterms:W3CDTF">2014-04-08T08:38:00Z</dcterms:modified>
</cp:coreProperties>
</file>